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FF" w:rsidRPr="001D2D3A" w:rsidRDefault="003816FF" w:rsidP="003816FF">
      <w:pPr>
        <w:spacing w:before="0" w:after="0" w:line="240" w:lineRule="auto"/>
        <w:ind w:left="4962" w:firstLine="1"/>
        <w:jc w:val="right"/>
        <w:rPr>
          <w:rFonts w:asciiTheme="minorHAnsi" w:hAnsiTheme="minorHAnsi" w:cstheme="minorHAnsi"/>
          <w:sz w:val="22"/>
          <w:szCs w:val="22"/>
        </w:rPr>
      </w:pPr>
      <w:r w:rsidRPr="001D2D3A">
        <w:rPr>
          <w:rFonts w:asciiTheme="minorHAnsi" w:hAnsiTheme="minorHAnsi" w:cstheme="minorHAnsi"/>
          <w:sz w:val="22"/>
          <w:szCs w:val="22"/>
        </w:rPr>
        <w:t xml:space="preserve">Załącznik nr 1 do Uchwały Nr </w:t>
      </w:r>
      <w:r w:rsidR="00997CF1">
        <w:rPr>
          <w:rFonts w:asciiTheme="minorHAnsi" w:hAnsiTheme="minorHAnsi" w:cstheme="minorHAnsi"/>
          <w:sz w:val="22"/>
          <w:szCs w:val="22"/>
        </w:rPr>
        <w:t>6619</w:t>
      </w:r>
      <w:r w:rsidR="00E41CF3">
        <w:rPr>
          <w:rFonts w:asciiTheme="minorHAnsi" w:hAnsiTheme="minorHAnsi" w:cstheme="minorHAnsi"/>
          <w:sz w:val="22"/>
          <w:szCs w:val="22"/>
        </w:rPr>
        <w:t xml:space="preserve"> </w:t>
      </w:r>
      <w:r w:rsidRPr="001D2D3A">
        <w:rPr>
          <w:rFonts w:asciiTheme="minorHAnsi" w:hAnsiTheme="minorHAnsi" w:cstheme="minorHAnsi"/>
          <w:sz w:val="22"/>
          <w:szCs w:val="22"/>
        </w:rPr>
        <w:t>/</w:t>
      </w:r>
      <w:r w:rsidR="00E41CF3">
        <w:rPr>
          <w:rFonts w:asciiTheme="minorHAnsi" w:hAnsiTheme="minorHAnsi" w:cstheme="minorHAnsi"/>
          <w:sz w:val="22"/>
          <w:szCs w:val="22"/>
        </w:rPr>
        <w:t>2023</w:t>
      </w:r>
    </w:p>
    <w:p w:rsidR="003816FF" w:rsidRPr="001D2D3A" w:rsidRDefault="003816FF" w:rsidP="003816FF">
      <w:pPr>
        <w:spacing w:before="0" w:after="0" w:line="240" w:lineRule="auto"/>
        <w:ind w:left="4961" w:firstLine="1"/>
        <w:jc w:val="right"/>
        <w:rPr>
          <w:rFonts w:asciiTheme="minorHAnsi" w:hAnsiTheme="minorHAnsi" w:cstheme="minorHAnsi"/>
          <w:sz w:val="22"/>
          <w:szCs w:val="22"/>
        </w:rPr>
      </w:pPr>
      <w:r w:rsidRPr="001D2D3A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3816FF" w:rsidRPr="001D2D3A" w:rsidRDefault="003816FF" w:rsidP="003816FF">
      <w:pPr>
        <w:spacing w:before="0" w:after="0" w:line="240" w:lineRule="auto"/>
        <w:ind w:left="4960" w:firstLine="1"/>
        <w:jc w:val="right"/>
        <w:rPr>
          <w:rFonts w:asciiTheme="minorHAnsi" w:hAnsiTheme="minorHAnsi" w:cstheme="minorHAnsi"/>
          <w:sz w:val="22"/>
          <w:szCs w:val="22"/>
        </w:rPr>
      </w:pPr>
      <w:r w:rsidRPr="001D2D3A">
        <w:rPr>
          <w:rFonts w:asciiTheme="minorHAnsi" w:hAnsiTheme="minorHAnsi" w:cstheme="minorHAnsi"/>
          <w:sz w:val="22"/>
          <w:szCs w:val="22"/>
        </w:rPr>
        <w:t xml:space="preserve">z dnia </w:t>
      </w:r>
      <w:r w:rsidR="00997CF1">
        <w:rPr>
          <w:rFonts w:asciiTheme="minorHAnsi" w:hAnsiTheme="minorHAnsi" w:cstheme="minorHAnsi"/>
          <w:sz w:val="22"/>
          <w:szCs w:val="22"/>
        </w:rPr>
        <w:t xml:space="preserve">18 maja </w:t>
      </w:r>
      <w:r w:rsidR="00E41CF3">
        <w:rPr>
          <w:rFonts w:asciiTheme="minorHAnsi" w:hAnsiTheme="minorHAnsi" w:cstheme="minorHAnsi"/>
          <w:sz w:val="22"/>
          <w:szCs w:val="22"/>
        </w:rPr>
        <w:t>2023</w:t>
      </w:r>
      <w:r w:rsidRPr="001D2D3A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816FF" w:rsidRPr="001F6AE5" w:rsidRDefault="003816FF" w:rsidP="00044253">
      <w:pPr>
        <w:spacing w:before="100" w:beforeAutospacing="1" w:after="100" w:afterAutospacing="1" w:line="276" w:lineRule="auto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044253" w:rsidRDefault="00E42325" w:rsidP="00E42325">
      <w:pPr>
        <w:pStyle w:val="Nagwek1"/>
        <w:spacing w:before="0"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Ogłoszenie  konkursu ofert </w:t>
      </w:r>
    </w:p>
    <w:p w:rsidR="00044253" w:rsidRPr="00E42325" w:rsidRDefault="00E42325" w:rsidP="00BD10B0">
      <w:pPr>
        <w:rPr>
          <w:rFonts w:asciiTheme="minorHAnsi" w:hAnsiTheme="minorHAnsi" w:cstheme="minorHAnsi"/>
          <w:b/>
        </w:rPr>
      </w:pPr>
      <w:r w:rsidRPr="00E42325">
        <w:rPr>
          <w:rFonts w:asciiTheme="minorHAnsi" w:hAnsiTheme="minorHAnsi" w:cstheme="minorHAnsi"/>
          <w:b/>
        </w:rPr>
        <w:t xml:space="preserve">na wybór realizatorów „Programu polityki zdrowotnej profilaktyki i wczesnego wykrywania osteoporozy dla mieszkańców województwa wielkopolskiego” w 2023 roku </w:t>
      </w:r>
    </w:p>
    <w:p w:rsidR="003816FF" w:rsidRPr="00AD4DB0" w:rsidRDefault="003816FF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Zarząd Województwa Wielkopolskiego na podstawie art. 41 ust. 1, w związku z art. 14 ust. 1 pkt 2 ustawy z dnia 5 czerwca 1998 r. o samorz</w:t>
      </w:r>
      <w:r w:rsidR="00DA388B" w:rsidRPr="00AD4DB0">
        <w:rPr>
          <w:rFonts w:asciiTheme="minorHAnsi" w:hAnsiTheme="minorHAnsi" w:cstheme="minorHAnsi"/>
          <w:szCs w:val="24"/>
        </w:rPr>
        <w:t>ądzie województwa (Dz. U. z 2022 r. poz. 2094</w:t>
      </w:r>
      <w:r w:rsidRPr="00AD4DB0">
        <w:rPr>
          <w:rFonts w:asciiTheme="minorHAnsi" w:hAnsiTheme="minorHAnsi" w:cstheme="minorHAnsi"/>
          <w:szCs w:val="24"/>
        </w:rPr>
        <w:t xml:space="preserve"> ze zm.) oraz art. 48b ust. 1, 3 i 4 ustawy z dnia 27 sierpnia 2004 r. o świadczeniach opieki zdrowotnej finansowanych ze środków publicznych (</w:t>
      </w:r>
      <w:r w:rsidR="00DA388B" w:rsidRPr="00AD4DB0">
        <w:rPr>
          <w:rFonts w:asciiTheme="minorHAnsi" w:hAnsiTheme="minorHAnsi" w:cstheme="minorHAnsi"/>
          <w:szCs w:val="24"/>
        </w:rPr>
        <w:t>Dz. U. z 2022</w:t>
      </w:r>
      <w:r w:rsidRPr="00AD4DB0">
        <w:rPr>
          <w:rFonts w:asciiTheme="minorHAnsi" w:hAnsiTheme="minorHAnsi" w:cstheme="minorHAnsi"/>
          <w:szCs w:val="24"/>
        </w:rPr>
        <w:t xml:space="preserve"> </w:t>
      </w:r>
      <w:r w:rsidR="00DA388B" w:rsidRPr="00AD4DB0">
        <w:rPr>
          <w:rFonts w:asciiTheme="minorHAnsi" w:hAnsiTheme="minorHAnsi" w:cstheme="minorHAnsi"/>
          <w:szCs w:val="24"/>
        </w:rPr>
        <w:t>r. poz. 2561</w:t>
      </w:r>
      <w:r w:rsidRPr="00AD4DB0">
        <w:rPr>
          <w:rFonts w:asciiTheme="minorHAnsi" w:hAnsiTheme="minorHAnsi" w:cstheme="minorHAnsi"/>
          <w:szCs w:val="24"/>
        </w:rPr>
        <w:t xml:space="preserve"> ze zm.) ogłasza konkurs ofert na realizatorów  „Program</w:t>
      </w:r>
      <w:r w:rsidR="00143418" w:rsidRPr="00AD4DB0">
        <w:rPr>
          <w:rFonts w:asciiTheme="minorHAnsi" w:hAnsiTheme="minorHAnsi" w:cstheme="minorHAnsi"/>
          <w:szCs w:val="24"/>
        </w:rPr>
        <w:t>u</w:t>
      </w:r>
      <w:r w:rsidRPr="00AD4DB0">
        <w:rPr>
          <w:rFonts w:asciiTheme="minorHAnsi" w:hAnsiTheme="minorHAnsi" w:cstheme="minorHAnsi"/>
          <w:szCs w:val="24"/>
        </w:rPr>
        <w:t xml:space="preserve"> polityki zdrowotnej </w:t>
      </w:r>
      <w:r w:rsidR="00DA388B" w:rsidRPr="00AD4DB0">
        <w:rPr>
          <w:rFonts w:asciiTheme="minorHAnsi" w:hAnsiTheme="minorHAnsi" w:cstheme="minorHAnsi"/>
          <w:szCs w:val="24"/>
        </w:rPr>
        <w:t xml:space="preserve">profilaktyki i wczesnego wykrywania osteoporozy dla mieszkańców województwa wielkopolskiego” </w:t>
      </w:r>
      <w:r w:rsidR="00B15F17">
        <w:rPr>
          <w:rFonts w:asciiTheme="minorHAnsi" w:hAnsiTheme="minorHAnsi" w:cstheme="minorHAnsi"/>
          <w:szCs w:val="24"/>
        </w:rPr>
        <w:br/>
      </w:r>
      <w:r w:rsidR="00DA388B" w:rsidRPr="00AD4DB0">
        <w:rPr>
          <w:rFonts w:asciiTheme="minorHAnsi" w:hAnsiTheme="minorHAnsi" w:cstheme="minorHAnsi"/>
          <w:szCs w:val="24"/>
        </w:rPr>
        <w:t xml:space="preserve">w 2023 roku. </w:t>
      </w:r>
      <w:r w:rsidR="002840F0" w:rsidRPr="00E42325">
        <w:rPr>
          <w:rFonts w:asciiTheme="minorHAnsi" w:hAnsiTheme="minorHAnsi" w:cstheme="minorHAnsi"/>
          <w:szCs w:val="24"/>
        </w:rPr>
        <w:t xml:space="preserve">Treść Programu stanowi załącznik do uchwały </w:t>
      </w:r>
      <w:r w:rsidR="002E0769" w:rsidRPr="00E42325">
        <w:rPr>
          <w:rFonts w:asciiTheme="minorHAnsi" w:hAnsiTheme="minorHAnsi" w:cstheme="minorHAnsi"/>
          <w:szCs w:val="24"/>
        </w:rPr>
        <w:t>Zarządu Woje</w:t>
      </w:r>
      <w:r w:rsidR="00E42325" w:rsidRPr="00E42325">
        <w:rPr>
          <w:rFonts w:asciiTheme="minorHAnsi" w:hAnsiTheme="minorHAnsi" w:cstheme="minorHAnsi"/>
          <w:szCs w:val="24"/>
        </w:rPr>
        <w:t>wództwa Wielkopolskiego Nr 6523</w:t>
      </w:r>
      <w:r w:rsidR="002E0769" w:rsidRPr="00E42325">
        <w:rPr>
          <w:rFonts w:asciiTheme="minorHAnsi" w:hAnsiTheme="minorHAnsi" w:cstheme="minorHAnsi"/>
          <w:szCs w:val="24"/>
        </w:rPr>
        <w:t>/2023 z 27 kwietnia 2023 roku.</w:t>
      </w:r>
      <w:r w:rsidR="002E0769" w:rsidRPr="00AD4DB0">
        <w:rPr>
          <w:rFonts w:asciiTheme="minorHAnsi" w:hAnsiTheme="minorHAnsi" w:cstheme="minorHAnsi"/>
          <w:szCs w:val="24"/>
          <w:u w:val="single"/>
        </w:rPr>
        <w:t xml:space="preserve"> </w:t>
      </w:r>
    </w:p>
    <w:p w:rsidR="003816FF" w:rsidRPr="001D2D3A" w:rsidRDefault="003816FF" w:rsidP="00BD10B0">
      <w:pPr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44253" w:rsidRPr="00AD4DB0" w:rsidRDefault="003816FF" w:rsidP="00BD10B0">
      <w:pPr>
        <w:pStyle w:val="Nagwek2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Przedmiot konkursu</w:t>
      </w:r>
    </w:p>
    <w:p w:rsidR="00044253" w:rsidRPr="00AD4DB0" w:rsidRDefault="00044253" w:rsidP="00BD10B0">
      <w:pPr>
        <w:spacing w:before="0" w:after="0" w:line="276" w:lineRule="auto"/>
        <w:ind w:left="360"/>
        <w:rPr>
          <w:rFonts w:asciiTheme="minorHAnsi" w:hAnsiTheme="minorHAnsi" w:cstheme="minorHAnsi"/>
          <w:szCs w:val="24"/>
        </w:rPr>
      </w:pPr>
    </w:p>
    <w:p w:rsidR="003816FF" w:rsidRPr="00AD4DB0" w:rsidRDefault="003816FF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Przedmiotem konkursu jest wybór realizatora/realizatorów</w:t>
      </w:r>
      <w:r w:rsidR="00143418" w:rsidRPr="00AD4DB0">
        <w:rPr>
          <w:rFonts w:asciiTheme="minorHAnsi" w:hAnsiTheme="minorHAnsi" w:cstheme="minorHAnsi"/>
          <w:szCs w:val="24"/>
        </w:rPr>
        <w:t xml:space="preserve"> </w:t>
      </w:r>
      <w:r w:rsidRPr="00AD4DB0">
        <w:rPr>
          <w:rFonts w:asciiTheme="minorHAnsi" w:hAnsiTheme="minorHAnsi" w:cstheme="minorHAnsi"/>
          <w:szCs w:val="24"/>
        </w:rPr>
        <w:t>„</w:t>
      </w:r>
      <w:r w:rsidR="006E28B8" w:rsidRPr="00AD4DB0">
        <w:rPr>
          <w:rFonts w:asciiTheme="minorHAnsi" w:hAnsiTheme="minorHAnsi" w:cstheme="minorHAnsi"/>
          <w:szCs w:val="24"/>
        </w:rPr>
        <w:t>Programu polityki zdrowotnej profilaktyki i wczesnego wykrywania osteoporozy dla mieszkańców województwa wielkopolskiego</w:t>
      </w:r>
      <w:r w:rsidR="00E56F45" w:rsidRPr="00AD4DB0">
        <w:rPr>
          <w:rFonts w:asciiTheme="minorHAnsi" w:hAnsiTheme="minorHAnsi" w:cstheme="minorHAnsi"/>
          <w:szCs w:val="24"/>
        </w:rPr>
        <w:t>”</w:t>
      </w:r>
      <w:r w:rsidR="00EB7B0F" w:rsidRPr="00AD4DB0">
        <w:rPr>
          <w:rFonts w:asciiTheme="minorHAnsi" w:hAnsiTheme="minorHAnsi" w:cstheme="minorHAnsi"/>
          <w:szCs w:val="24"/>
        </w:rPr>
        <w:t>, zwanego dalej „P</w:t>
      </w:r>
      <w:r w:rsidRPr="00AD4DB0">
        <w:rPr>
          <w:rFonts w:asciiTheme="minorHAnsi" w:hAnsiTheme="minorHAnsi" w:cstheme="minorHAnsi"/>
          <w:szCs w:val="24"/>
        </w:rPr>
        <w:t xml:space="preserve">rogramem”. </w:t>
      </w:r>
    </w:p>
    <w:p w:rsidR="003816FF" w:rsidRPr="00AD4DB0" w:rsidRDefault="00EB7B0F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Organizatorem P</w:t>
      </w:r>
      <w:r w:rsidR="003816FF" w:rsidRPr="00AD4DB0">
        <w:rPr>
          <w:rFonts w:asciiTheme="minorHAnsi" w:hAnsiTheme="minorHAnsi" w:cstheme="minorHAnsi"/>
          <w:szCs w:val="24"/>
        </w:rPr>
        <w:t>rogramu jest Województwo Wielkopolskie.</w:t>
      </w:r>
    </w:p>
    <w:p w:rsidR="003816FF" w:rsidRPr="00AD4DB0" w:rsidRDefault="001D3A0E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Świadczenia w ramach P</w:t>
      </w:r>
      <w:r w:rsidR="003816FF" w:rsidRPr="00AD4DB0">
        <w:rPr>
          <w:rFonts w:asciiTheme="minorHAnsi" w:hAnsiTheme="minorHAnsi" w:cstheme="minorHAnsi"/>
          <w:szCs w:val="24"/>
        </w:rPr>
        <w:t xml:space="preserve">rogramu będą udzielane na terenie województwa wielkopolskiego. </w:t>
      </w:r>
    </w:p>
    <w:p w:rsidR="003816FF" w:rsidRDefault="003816FF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Program będzie realizowany od dnia podpisania umowy do </w:t>
      </w:r>
      <w:r w:rsidR="00690823" w:rsidRPr="00AD4DB0">
        <w:rPr>
          <w:rFonts w:asciiTheme="minorHAnsi" w:hAnsiTheme="minorHAnsi" w:cstheme="minorHAnsi"/>
          <w:szCs w:val="24"/>
        </w:rPr>
        <w:t>31 grudnia 2023</w:t>
      </w:r>
      <w:r w:rsidRPr="00AD4DB0">
        <w:rPr>
          <w:rFonts w:asciiTheme="minorHAnsi" w:hAnsiTheme="minorHAnsi" w:cstheme="minorHAnsi"/>
          <w:szCs w:val="24"/>
        </w:rPr>
        <w:t xml:space="preserve"> r.</w:t>
      </w:r>
    </w:p>
    <w:p w:rsidR="00D812CC" w:rsidRDefault="00D812CC" w:rsidP="00BD10B0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 ramach Programu </w:t>
      </w:r>
      <w:r w:rsidRPr="00D812CC">
        <w:rPr>
          <w:rFonts w:asciiTheme="minorHAnsi" w:hAnsiTheme="minorHAnsi" w:cstheme="minorHAnsi"/>
          <w:szCs w:val="24"/>
        </w:rPr>
        <w:t>planowane są następujące interwencje:</w:t>
      </w:r>
    </w:p>
    <w:p w:rsidR="00D812CC" w:rsidRDefault="00D812CC" w:rsidP="00BD10B0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D812CC">
        <w:rPr>
          <w:rFonts w:asciiTheme="minorHAnsi" w:hAnsiTheme="minorHAnsi" w:cstheme="minorHAnsi"/>
          <w:szCs w:val="24"/>
        </w:rPr>
        <w:t>Szkolenia personelu medycznego;</w:t>
      </w:r>
    </w:p>
    <w:p w:rsidR="00D812CC" w:rsidRDefault="00D812CC" w:rsidP="00BD10B0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D812CC">
        <w:rPr>
          <w:rFonts w:asciiTheme="minorHAnsi" w:hAnsiTheme="minorHAnsi" w:cstheme="minorHAnsi"/>
          <w:szCs w:val="24"/>
        </w:rPr>
        <w:t>Działania informacyjno-edukacyjne;</w:t>
      </w:r>
    </w:p>
    <w:p w:rsidR="00D812CC" w:rsidRDefault="00D812CC" w:rsidP="00BD10B0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D812CC">
        <w:rPr>
          <w:rFonts w:asciiTheme="minorHAnsi" w:hAnsiTheme="minorHAnsi" w:cstheme="minorHAnsi"/>
          <w:szCs w:val="24"/>
        </w:rPr>
        <w:t xml:space="preserve">Ocena ryzyka poważnego złamania </w:t>
      </w:r>
      <w:proofErr w:type="spellStart"/>
      <w:r w:rsidRPr="00D812CC">
        <w:rPr>
          <w:rFonts w:asciiTheme="minorHAnsi" w:hAnsiTheme="minorHAnsi" w:cstheme="minorHAnsi"/>
          <w:szCs w:val="24"/>
        </w:rPr>
        <w:t>osteoporotycznego</w:t>
      </w:r>
      <w:proofErr w:type="spellEnd"/>
      <w:r w:rsidRPr="00D812CC">
        <w:rPr>
          <w:rFonts w:asciiTheme="minorHAnsi" w:hAnsiTheme="minorHAnsi" w:cstheme="minorHAnsi"/>
          <w:szCs w:val="24"/>
        </w:rPr>
        <w:t xml:space="preserve"> narzędziem FRAX™;</w:t>
      </w:r>
    </w:p>
    <w:p w:rsidR="00D812CC" w:rsidRDefault="00D812CC" w:rsidP="00BD10B0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D812CC">
        <w:rPr>
          <w:rFonts w:asciiTheme="minorHAnsi" w:hAnsiTheme="minorHAnsi" w:cstheme="minorHAnsi"/>
          <w:szCs w:val="24"/>
        </w:rPr>
        <w:t xml:space="preserve">Pomiar </w:t>
      </w:r>
      <w:r>
        <w:rPr>
          <w:rFonts w:asciiTheme="minorHAnsi" w:hAnsiTheme="minorHAnsi" w:cstheme="minorHAnsi"/>
          <w:szCs w:val="24"/>
        </w:rPr>
        <w:t xml:space="preserve">gęstości kości </w:t>
      </w:r>
      <w:r w:rsidR="00644C42">
        <w:rPr>
          <w:rFonts w:asciiTheme="minorHAnsi" w:hAnsiTheme="minorHAnsi" w:cstheme="minorHAnsi"/>
          <w:szCs w:val="24"/>
        </w:rPr>
        <w:t>za pomocą DXA;</w:t>
      </w:r>
    </w:p>
    <w:p w:rsidR="00644C42" w:rsidRPr="00D812CC" w:rsidRDefault="00644C42" w:rsidP="00644C42">
      <w:pPr>
        <w:pStyle w:val="Akapitzlist"/>
        <w:numPr>
          <w:ilvl w:val="0"/>
          <w:numId w:val="34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644C42">
        <w:rPr>
          <w:rFonts w:asciiTheme="minorHAnsi" w:hAnsiTheme="minorHAnsi" w:cstheme="minorHAnsi"/>
          <w:szCs w:val="24"/>
        </w:rPr>
        <w:t>Lekarska wizyta podsumowująca</w:t>
      </w:r>
      <w:r>
        <w:rPr>
          <w:rFonts w:asciiTheme="minorHAnsi" w:hAnsiTheme="minorHAnsi" w:cstheme="minorHAnsi"/>
          <w:szCs w:val="24"/>
        </w:rPr>
        <w:t>.</w:t>
      </w:r>
    </w:p>
    <w:p w:rsidR="003816FF" w:rsidRPr="001D2D3A" w:rsidRDefault="003816FF" w:rsidP="00BD10B0">
      <w:p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44253" w:rsidRPr="00AD4DB0" w:rsidRDefault="003816FF" w:rsidP="00BD10B0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/>
          <w:szCs w:val="24"/>
        </w:rPr>
      </w:pPr>
      <w:r w:rsidRPr="00AD4DB0">
        <w:rPr>
          <w:rFonts w:asciiTheme="minorHAnsi" w:hAnsiTheme="minorHAnsi" w:cstheme="minorHAnsi"/>
          <w:b/>
          <w:szCs w:val="24"/>
        </w:rPr>
        <w:t>Miejsce lub sposób uzyskania informacji określającej szczegółowe wymogi dotyczące przedmiotu konkursu.</w:t>
      </w:r>
    </w:p>
    <w:p w:rsidR="00044253" w:rsidRPr="001D2D3A" w:rsidRDefault="00044253" w:rsidP="00BD10B0">
      <w:pPr>
        <w:spacing w:before="0" w:after="0"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3816FF" w:rsidRPr="00AD4DB0" w:rsidRDefault="003816FF" w:rsidP="00BD10B0">
      <w:pPr>
        <w:spacing w:before="0" w:after="0" w:line="276" w:lineRule="auto"/>
        <w:rPr>
          <w:rFonts w:asciiTheme="minorHAnsi" w:eastAsia="Times New Roman" w:hAnsiTheme="minorHAnsi" w:cstheme="minorHAnsi"/>
          <w:color w:val="0000FF"/>
          <w:szCs w:val="24"/>
          <w:u w:val="single"/>
          <w:lang w:eastAsia="pl-PL"/>
        </w:rPr>
      </w:pPr>
      <w:r w:rsidRPr="00AD4DB0">
        <w:rPr>
          <w:rFonts w:asciiTheme="minorHAnsi" w:hAnsiTheme="minorHAnsi" w:cstheme="minorHAnsi"/>
          <w:szCs w:val="24"/>
        </w:rPr>
        <w:t xml:space="preserve">Dodatkowe informacje dotyczące przedmiotu konkursu można uzyskać w Departamencie Zdrowia Urzędu Marszałkowskiego Województwa Wielkopolskiego w Poznaniu: Wydział Zdrowia Publicznego </w:t>
      </w:r>
      <w:r w:rsidR="00707EAB" w:rsidRPr="00AD4DB0">
        <w:rPr>
          <w:rFonts w:asciiTheme="minorHAnsi" w:hAnsiTheme="minorHAnsi" w:cstheme="minorHAnsi"/>
          <w:szCs w:val="24"/>
        </w:rPr>
        <w:t xml:space="preserve">i Przeciwdziałania Uzależnieniom </w:t>
      </w:r>
      <w:r w:rsidRPr="00AD4DB0">
        <w:rPr>
          <w:rFonts w:asciiTheme="minorHAnsi" w:hAnsiTheme="minorHAnsi" w:cstheme="minorHAnsi"/>
          <w:szCs w:val="24"/>
        </w:rPr>
        <w:t>tel. (61)</w:t>
      </w:r>
      <w:r w:rsidR="007456CD" w:rsidRPr="00AD4DB0">
        <w:rPr>
          <w:rFonts w:asciiTheme="minorHAnsi" w:hAnsiTheme="minorHAnsi" w:cstheme="minorHAnsi"/>
          <w:szCs w:val="24"/>
        </w:rPr>
        <w:t xml:space="preserve"> 626 75 19</w:t>
      </w:r>
      <w:r w:rsidRPr="00AD4DB0">
        <w:rPr>
          <w:rFonts w:asciiTheme="minorHAnsi" w:hAnsiTheme="minorHAnsi" w:cstheme="minorHAnsi"/>
          <w:szCs w:val="24"/>
        </w:rPr>
        <w:t xml:space="preserve">, </w:t>
      </w:r>
      <w:r w:rsidR="007456CD" w:rsidRPr="00AD4DB0">
        <w:rPr>
          <w:rFonts w:asciiTheme="minorHAnsi" w:hAnsiTheme="minorHAnsi" w:cstheme="minorHAnsi"/>
          <w:szCs w:val="24"/>
        </w:rPr>
        <w:t xml:space="preserve"> (61) 62</w:t>
      </w:r>
      <w:r w:rsidRPr="00AD4DB0">
        <w:rPr>
          <w:rFonts w:asciiTheme="minorHAnsi" w:hAnsiTheme="minorHAnsi" w:cstheme="minorHAnsi"/>
          <w:szCs w:val="24"/>
        </w:rPr>
        <w:t>6</w:t>
      </w:r>
      <w:r w:rsidR="00DA388B" w:rsidRPr="00AD4DB0">
        <w:rPr>
          <w:rFonts w:asciiTheme="minorHAnsi" w:hAnsiTheme="minorHAnsi" w:cstheme="minorHAnsi"/>
          <w:szCs w:val="24"/>
        </w:rPr>
        <w:t xml:space="preserve"> 75 09,</w:t>
      </w:r>
      <w:r w:rsidR="00707EAB" w:rsidRPr="00AD4DB0">
        <w:rPr>
          <w:rFonts w:asciiTheme="minorHAnsi" w:hAnsiTheme="minorHAnsi" w:cstheme="minorHAnsi"/>
          <w:szCs w:val="24"/>
        </w:rPr>
        <w:br/>
      </w:r>
      <w:r w:rsidRPr="00AD4DB0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AD4DB0">
          <w:rPr>
            <w:rStyle w:val="Hipercze"/>
            <w:rFonts w:asciiTheme="minorHAnsi" w:eastAsia="Times New Roman" w:hAnsiTheme="minorHAnsi" w:cstheme="minorHAnsi"/>
            <w:szCs w:val="24"/>
            <w:lang w:eastAsia="pl-PL"/>
          </w:rPr>
          <w:t xml:space="preserve">zdrowie.publiczne@umww.pl  </w:t>
        </w:r>
      </w:hyperlink>
      <w:r w:rsidRPr="00AD4DB0">
        <w:rPr>
          <w:rFonts w:asciiTheme="minorHAnsi" w:eastAsia="Times New Roman" w:hAnsiTheme="minorHAnsi" w:cstheme="minorHAnsi"/>
          <w:color w:val="0000FF"/>
          <w:szCs w:val="24"/>
          <w:u w:val="single"/>
          <w:lang w:eastAsia="pl-PL"/>
        </w:rPr>
        <w:t xml:space="preserve"> </w:t>
      </w:r>
    </w:p>
    <w:p w:rsidR="003816FF" w:rsidRPr="001D2D3A" w:rsidRDefault="003816FF" w:rsidP="00BD10B0">
      <w:p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3816FF" w:rsidRPr="00AD4DB0" w:rsidRDefault="003816FF" w:rsidP="00BD10B0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/>
          <w:szCs w:val="24"/>
        </w:rPr>
      </w:pPr>
      <w:r w:rsidRPr="00AD4DB0">
        <w:rPr>
          <w:rFonts w:asciiTheme="minorHAnsi" w:hAnsiTheme="minorHAnsi" w:cstheme="minorHAnsi"/>
          <w:b/>
          <w:szCs w:val="24"/>
        </w:rPr>
        <w:t>Wymagania stawiane oferentom:</w:t>
      </w:r>
    </w:p>
    <w:p w:rsidR="00044253" w:rsidRPr="0025556F" w:rsidRDefault="0025556F" w:rsidP="00BD10B0">
      <w:pPr>
        <w:pStyle w:val="Akapitzlist"/>
        <w:numPr>
          <w:ilvl w:val="0"/>
          <w:numId w:val="28"/>
        </w:numPr>
        <w:spacing w:before="0" w:after="0" w:line="276" w:lineRule="auto"/>
        <w:ind w:left="709" w:hanging="425"/>
        <w:rPr>
          <w:rFonts w:asciiTheme="minorHAnsi" w:hAnsiTheme="minorHAnsi" w:cstheme="minorHAnsi"/>
          <w:b/>
          <w:szCs w:val="22"/>
        </w:rPr>
      </w:pPr>
      <w:r w:rsidRPr="0025556F">
        <w:rPr>
          <w:rFonts w:asciiTheme="minorHAnsi" w:hAnsiTheme="minorHAnsi" w:cstheme="minorHAnsi"/>
          <w:b/>
          <w:szCs w:val="22"/>
        </w:rPr>
        <w:lastRenderedPageBreak/>
        <w:t>Wymagania formalne</w:t>
      </w:r>
      <w:r>
        <w:rPr>
          <w:rFonts w:asciiTheme="minorHAnsi" w:hAnsiTheme="minorHAnsi" w:cstheme="minorHAnsi"/>
          <w:b/>
          <w:szCs w:val="22"/>
        </w:rPr>
        <w:t>:</w:t>
      </w:r>
    </w:p>
    <w:p w:rsidR="003816FF" w:rsidRPr="00AD4DB0" w:rsidRDefault="003816FF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AD4DB0">
        <w:rPr>
          <w:rFonts w:asciiTheme="minorHAnsi" w:hAnsiTheme="minorHAnsi" w:cstheme="minorHAnsi"/>
          <w:bCs/>
          <w:szCs w:val="24"/>
        </w:rPr>
        <w:t xml:space="preserve">Oferentem mogą być </w:t>
      </w:r>
      <w:r w:rsidRPr="00AD4DB0">
        <w:rPr>
          <w:rFonts w:asciiTheme="minorHAnsi" w:hAnsiTheme="minorHAnsi" w:cstheme="minorHAnsi"/>
          <w:szCs w:val="24"/>
        </w:rPr>
        <w:t>podmioty wykonujące działalność leczniczą, w myśl ustawy z 15 kwietnia 2011 r. o działalności leczniczej (Dz. U. z 20</w:t>
      </w:r>
      <w:r w:rsidR="00F2756E" w:rsidRPr="00AD4DB0">
        <w:rPr>
          <w:rFonts w:asciiTheme="minorHAnsi" w:hAnsiTheme="minorHAnsi" w:cstheme="minorHAnsi"/>
          <w:szCs w:val="24"/>
        </w:rPr>
        <w:t>22</w:t>
      </w:r>
      <w:r w:rsidR="00EB7B0F" w:rsidRPr="00AD4DB0">
        <w:rPr>
          <w:rFonts w:asciiTheme="minorHAnsi" w:hAnsiTheme="minorHAnsi" w:cstheme="minorHAnsi"/>
          <w:szCs w:val="24"/>
        </w:rPr>
        <w:t xml:space="preserve"> r. poz.</w:t>
      </w:r>
      <w:r w:rsidR="00F2756E" w:rsidRPr="00AD4DB0">
        <w:rPr>
          <w:rFonts w:asciiTheme="minorHAnsi" w:hAnsiTheme="minorHAnsi" w:cstheme="minorHAnsi"/>
          <w:szCs w:val="24"/>
        </w:rPr>
        <w:t xml:space="preserve"> 633</w:t>
      </w:r>
      <w:r w:rsidR="00EB7B0F" w:rsidRPr="00AD4DB0">
        <w:rPr>
          <w:rFonts w:asciiTheme="minorHAnsi" w:hAnsiTheme="minorHAnsi" w:cstheme="minorHAnsi"/>
          <w:szCs w:val="24"/>
        </w:rPr>
        <w:t xml:space="preserve"> ze zm.</w:t>
      </w:r>
      <w:r w:rsidRPr="00AD4DB0">
        <w:rPr>
          <w:rFonts w:asciiTheme="minorHAnsi" w:hAnsiTheme="minorHAnsi" w:cstheme="minorHAnsi"/>
          <w:szCs w:val="24"/>
        </w:rPr>
        <w:t xml:space="preserve">) </w:t>
      </w:r>
    </w:p>
    <w:p w:rsidR="003816FF" w:rsidRPr="0025556F" w:rsidRDefault="003816FF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AD4DB0">
        <w:rPr>
          <w:rFonts w:asciiTheme="minorHAnsi" w:hAnsiTheme="minorHAnsi" w:cstheme="minorHAnsi"/>
          <w:szCs w:val="24"/>
        </w:rPr>
        <w:t>Oferent może złożyć ofertę w partnerstwie z zastrzeżeniem, że świadczenia medyczne wykonuje tylko podmiot wykonujący działalność leczniczą.</w:t>
      </w:r>
    </w:p>
    <w:p w:rsidR="003816FF" w:rsidRPr="0025556F" w:rsidRDefault="003816FF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25556F">
        <w:rPr>
          <w:rFonts w:asciiTheme="minorHAnsi" w:hAnsiTheme="minorHAnsi" w:cstheme="minorHAnsi"/>
          <w:szCs w:val="24"/>
        </w:rPr>
        <w:t>Oferent może złożyć ty</w:t>
      </w:r>
      <w:r w:rsidR="00AF03EB" w:rsidRPr="0025556F">
        <w:rPr>
          <w:rFonts w:asciiTheme="minorHAnsi" w:hAnsiTheme="minorHAnsi" w:cstheme="minorHAnsi"/>
          <w:szCs w:val="24"/>
        </w:rPr>
        <w:t>lko jedną ofertę na realizację P</w:t>
      </w:r>
      <w:r w:rsidRPr="0025556F">
        <w:rPr>
          <w:rFonts w:asciiTheme="minorHAnsi" w:hAnsiTheme="minorHAnsi" w:cstheme="minorHAnsi"/>
          <w:szCs w:val="24"/>
        </w:rPr>
        <w:t>rogramu.</w:t>
      </w:r>
    </w:p>
    <w:p w:rsidR="003816FF" w:rsidRPr="00E57C8F" w:rsidRDefault="003816FF" w:rsidP="003E03EB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25556F">
        <w:rPr>
          <w:rFonts w:asciiTheme="minorHAnsi" w:hAnsiTheme="minorHAnsi" w:cstheme="minorHAnsi"/>
          <w:szCs w:val="24"/>
        </w:rPr>
        <w:t>Oferty należy złożyć w oryginale na formularzu, zgodnym ze w</w:t>
      </w:r>
      <w:r w:rsidR="00747D36">
        <w:rPr>
          <w:rFonts w:asciiTheme="minorHAnsi" w:hAnsiTheme="minorHAnsi" w:cstheme="minorHAnsi"/>
          <w:szCs w:val="24"/>
        </w:rPr>
        <w:t xml:space="preserve">zorem stanowiącym załącznik nr </w:t>
      </w:r>
      <w:r w:rsidR="00271F62">
        <w:rPr>
          <w:rFonts w:asciiTheme="minorHAnsi" w:hAnsiTheme="minorHAnsi" w:cstheme="minorHAnsi"/>
          <w:szCs w:val="24"/>
        </w:rPr>
        <w:t>2</w:t>
      </w:r>
      <w:r w:rsidRPr="0025556F">
        <w:rPr>
          <w:rFonts w:asciiTheme="minorHAnsi" w:hAnsiTheme="minorHAnsi" w:cstheme="minorHAnsi"/>
          <w:szCs w:val="24"/>
        </w:rPr>
        <w:t xml:space="preserve"> do</w:t>
      </w:r>
      <w:r w:rsidR="00F33234" w:rsidRPr="0025556F">
        <w:rPr>
          <w:rFonts w:asciiTheme="minorHAnsi" w:hAnsiTheme="minorHAnsi" w:cstheme="minorHAnsi"/>
          <w:szCs w:val="24"/>
        </w:rPr>
        <w:t xml:space="preserve"> Uchwały Zarządu Województwa Wielkopolskiego w sprawie: ogłoszenia konkursu ofert na realizatorów „Programu polityki zdrowotnej</w:t>
      </w:r>
      <w:r w:rsidR="003A05EC" w:rsidRPr="0025556F">
        <w:rPr>
          <w:rFonts w:asciiTheme="minorHAnsi" w:hAnsiTheme="minorHAnsi" w:cstheme="minorHAnsi"/>
          <w:szCs w:val="24"/>
        </w:rPr>
        <w:t xml:space="preserve"> profilaktyki i wczesnego wykrywania osteopor</w:t>
      </w:r>
      <w:r w:rsidR="003E03EB">
        <w:rPr>
          <w:rFonts w:asciiTheme="minorHAnsi" w:hAnsiTheme="minorHAnsi" w:cstheme="minorHAnsi"/>
          <w:szCs w:val="24"/>
        </w:rPr>
        <w:t xml:space="preserve">ozy dla mieszkańców województwa </w:t>
      </w:r>
      <w:r w:rsidR="003A05EC" w:rsidRPr="0025556F">
        <w:rPr>
          <w:rFonts w:asciiTheme="minorHAnsi" w:hAnsiTheme="minorHAnsi" w:cstheme="minorHAnsi"/>
          <w:szCs w:val="24"/>
        </w:rPr>
        <w:t>wielkopolskiego</w:t>
      </w:r>
      <w:r w:rsidR="00F2183A" w:rsidRPr="0025556F">
        <w:rPr>
          <w:rFonts w:asciiTheme="minorHAnsi" w:hAnsiTheme="minorHAnsi" w:cstheme="minorHAnsi"/>
          <w:szCs w:val="24"/>
        </w:rPr>
        <w:t>”</w:t>
      </w:r>
      <w:r w:rsidRPr="0025556F">
        <w:rPr>
          <w:rFonts w:asciiTheme="minorHAnsi" w:hAnsiTheme="minorHAnsi" w:cstheme="minorHAnsi"/>
          <w:szCs w:val="24"/>
        </w:rPr>
        <w:t xml:space="preserve">, </w:t>
      </w:r>
      <w:r w:rsidR="00F33234" w:rsidRPr="0025556F">
        <w:rPr>
          <w:rFonts w:asciiTheme="minorHAnsi" w:hAnsiTheme="minorHAnsi" w:cstheme="minorHAnsi"/>
          <w:szCs w:val="24"/>
        </w:rPr>
        <w:t xml:space="preserve">zwanej dalej „Uchwałą”, </w:t>
      </w:r>
      <w:r w:rsidRPr="0025556F">
        <w:rPr>
          <w:rFonts w:asciiTheme="minorHAnsi" w:hAnsiTheme="minorHAnsi" w:cstheme="minorHAnsi"/>
          <w:szCs w:val="24"/>
        </w:rPr>
        <w:t xml:space="preserve">podpisanym przez upoważnioną osobę. </w:t>
      </w:r>
    </w:p>
    <w:p w:rsidR="00CE3327" w:rsidRPr="00E57C8F" w:rsidRDefault="00CE3327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Oferent</w:t>
      </w:r>
      <w:r w:rsidR="002760A3" w:rsidRPr="00E57C8F">
        <w:rPr>
          <w:rFonts w:asciiTheme="minorHAnsi" w:hAnsiTheme="minorHAnsi" w:cstheme="minorHAnsi"/>
          <w:szCs w:val="24"/>
        </w:rPr>
        <w:t xml:space="preserve"> </w:t>
      </w:r>
      <w:r w:rsidR="00254F9B" w:rsidRPr="00E57C8F">
        <w:rPr>
          <w:rFonts w:asciiTheme="minorHAnsi" w:hAnsiTheme="minorHAnsi" w:cstheme="minorHAnsi"/>
          <w:szCs w:val="24"/>
        </w:rPr>
        <w:t xml:space="preserve">musi </w:t>
      </w:r>
      <w:r w:rsidR="002760A3" w:rsidRPr="00E57C8F">
        <w:rPr>
          <w:rFonts w:asciiTheme="minorHAnsi" w:hAnsiTheme="minorHAnsi" w:cstheme="minorHAnsi"/>
          <w:szCs w:val="24"/>
        </w:rPr>
        <w:t>dysponować</w:t>
      </w:r>
      <w:r w:rsidRPr="00E57C8F">
        <w:rPr>
          <w:rFonts w:asciiTheme="minorHAnsi" w:hAnsiTheme="minorHAnsi" w:cstheme="minorHAnsi"/>
          <w:szCs w:val="24"/>
        </w:rPr>
        <w:t xml:space="preserve"> personelem medycznym o wymaganiach i </w:t>
      </w:r>
      <w:r w:rsidR="005A1735">
        <w:rPr>
          <w:rFonts w:asciiTheme="minorHAnsi" w:hAnsiTheme="minorHAnsi" w:cstheme="minorHAnsi"/>
          <w:szCs w:val="24"/>
        </w:rPr>
        <w:t>w liczbie wskazanej w Programie.</w:t>
      </w:r>
    </w:p>
    <w:p w:rsidR="00CE3327" w:rsidRPr="00E57C8F" w:rsidRDefault="00CE3327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Oferent</w:t>
      </w:r>
      <w:r w:rsidR="002760A3" w:rsidRPr="00E57C8F">
        <w:rPr>
          <w:rFonts w:asciiTheme="minorHAnsi" w:hAnsiTheme="minorHAnsi" w:cstheme="minorHAnsi"/>
          <w:szCs w:val="24"/>
        </w:rPr>
        <w:t xml:space="preserve"> </w:t>
      </w:r>
      <w:r w:rsidR="00254F9B" w:rsidRPr="00E57C8F">
        <w:rPr>
          <w:rFonts w:asciiTheme="minorHAnsi" w:hAnsiTheme="minorHAnsi" w:cstheme="minorHAnsi"/>
          <w:szCs w:val="24"/>
        </w:rPr>
        <w:t xml:space="preserve">musi </w:t>
      </w:r>
      <w:r w:rsidR="002760A3" w:rsidRPr="00E57C8F">
        <w:rPr>
          <w:rFonts w:asciiTheme="minorHAnsi" w:hAnsiTheme="minorHAnsi" w:cstheme="minorHAnsi"/>
          <w:szCs w:val="24"/>
        </w:rPr>
        <w:t>dysponować</w:t>
      </w:r>
      <w:r w:rsidRPr="00E57C8F">
        <w:rPr>
          <w:rFonts w:asciiTheme="minorHAnsi" w:hAnsiTheme="minorHAnsi" w:cstheme="minorHAnsi"/>
          <w:szCs w:val="24"/>
        </w:rPr>
        <w:t xml:space="preserve"> sprzętem i aparaturą medyczną o minimalnych wymaganiach i ilości wskazanej w Programie.</w:t>
      </w:r>
      <w:r w:rsidR="002760A3" w:rsidRPr="00E57C8F">
        <w:rPr>
          <w:rFonts w:asciiTheme="minorHAnsi" w:hAnsiTheme="minorHAnsi" w:cstheme="minorHAnsi"/>
          <w:szCs w:val="24"/>
        </w:rPr>
        <w:t xml:space="preserve"> </w:t>
      </w:r>
    </w:p>
    <w:p w:rsidR="00EB183B" w:rsidRPr="00E57C8F" w:rsidRDefault="00EB183B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Oferent</w:t>
      </w:r>
      <w:r w:rsidR="00254F9B" w:rsidRPr="00E57C8F">
        <w:rPr>
          <w:rFonts w:asciiTheme="minorHAnsi" w:hAnsiTheme="minorHAnsi" w:cstheme="minorHAnsi"/>
          <w:szCs w:val="24"/>
        </w:rPr>
        <w:t xml:space="preserve"> musi</w:t>
      </w:r>
      <w:r w:rsidR="002760A3" w:rsidRPr="00E57C8F">
        <w:rPr>
          <w:rFonts w:asciiTheme="minorHAnsi" w:hAnsiTheme="minorHAnsi" w:cstheme="minorHAnsi"/>
          <w:szCs w:val="24"/>
        </w:rPr>
        <w:t xml:space="preserve"> zapewnić odpowiednie warunki lokalowe do udzielania świadczeń </w:t>
      </w:r>
      <w:r w:rsidR="00B15F17">
        <w:rPr>
          <w:rFonts w:asciiTheme="minorHAnsi" w:hAnsiTheme="minorHAnsi" w:cstheme="minorHAnsi"/>
          <w:szCs w:val="24"/>
        </w:rPr>
        <w:br/>
      </w:r>
      <w:r w:rsidR="002760A3" w:rsidRPr="00E57C8F">
        <w:rPr>
          <w:rFonts w:asciiTheme="minorHAnsi" w:hAnsiTheme="minorHAnsi" w:cstheme="minorHAnsi"/>
          <w:szCs w:val="24"/>
        </w:rPr>
        <w:t>w ramach Programu.</w:t>
      </w:r>
    </w:p>
    <w:p w:rsidR="00254F9B" w:rsidRPr="00E57C8F" w:rsidRDefault="00254F9B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Oferent musi posiadać ubezpieczenie od odpowiedzialności cywilnej za szkody wyrządzone przy udzielaniu świadczeń w Programie.</w:t>
      </w:r>
    </w:p>
    <w:p w:rsidR="00E8773A" w:rsidRPr="00E57C8F" w:rsidRDefault="00E8773A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Oferent musi udzielać świadczeń w ramach Programu na teren</w:t>
      </w:r>
      <w:r w:rsidR="00E57C8F">
        <w:rPr>
          <w:rFonts w:asciiTheme="minorHAnsi" w:hAnsiTheme="minorHAnsi" w:cstheme="minorHAnsi"/>
          <w:szCs w:val="24"/>
        </w:rPr>
        <w:t>ie województwa wielkopolskiego.</w:t>
      </w:r>
    </w:p>
    <w:p w:rsidR="00114363" w:rsidRPr="00E57C8F" w:rsidRDefault="00114363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bCs/>
          <w:szCs w:val="24"/>
        </w:rPr>
      </w:pPr>
      <w:r w:rsidRPr="00E57C8F">
        <w:rPr>
          <w:rFonts w:asciiTheme="minorHAnsi" w:hAnsiTheme="minorHAnsi" w:cstheme="minorHAnsi"/>
          <w:szCs w:val="24"/>
        </w:rPr>
        <w:t>Do oferty należy dołączyć następujące załączniki:</w:t>
      </w:r>
    </w:p>
    <w:p w:rsidR="00114363" w:rsidRPr="00A15D78" w:rsidRDefault="002E3C8E" w:rsidP="00BD10B0">
      <w:pPr>
        <w:pStyle w:val="Akapitzlist"/>
        <w:numPr>
          <w:ilvl w:val="0"/>
          <w:numId w:val="16"/>
        </w:numPr>
        <w:spacing w:before="0" w:after="0" w:line="240" w:lineRule="auto"/>
        <w:rPr>
          <w:rFonts w:asciiTheme="minorHAnsi" w:hAnsiTheme="minorHAnsi" w:cstheme="minorHAnsi"/>
          <w:szCs w:val="24"/>
        </w:rPr>
      </w:pPr>
      <w:r w:rsidRPr="00A15D78">
        <w:rPr>
          <w:rFonts w:asciiTheme="minorHAnsi" w:hAnsiTheme="minorHAnsi" w:cstheme="minorHAnsi"/>
          <w:szCs w:val="24"/>
        </w:rPr>
        <w:t>p</w:t>
      </w:r>
      <w:r w:rsidR="00114363" w:rsidRPr="00A15D78">
        <w:rPr>
          <w:rFonts w:asciiTheme="minorHAnsi" w:hAnsiTheme="minorHAnsi" w:cstheme="minorHAnsi"/>
          <w:szCs w:val="24"/>
        </w:rPr>
        <w:t>rojekt</w:t>
      </w:r>
      <w:r w:rsidRPr="00A15D78">
        <w:rPr>
          <w:rFonts w:asciiTheme="minorHAnsi" w:hAnsiTheme="minorHAnsi" w:cstheme="minorHAnsi"/>
          <w:szCs w:val="24"/>
        </w:rPr>
        <w:t>y</w:t>
      </w:r>
      <w:r w:rsidR="00114363" w:rsidRPr="00A15D7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14363" w:rsidRPr="00A15D78">
        <w:rPr>
          <w:rFonts w:asciiTheme="minorHAnsi" w:hAnsiTheme="minorHAnsi" w:cstheme="minorHAnsi"/>
          <w:szCs w:val="24"/>
        </w:rPr>
        <w:t>pre</w:t>
      </w:r>
      <w:proofErr w:type="spellEnd"/>
      <w:r w:rsidR="00114363" w:rsidRPr="00A15D78">
        <w:rPr>
          <w:rFonts w:asciiTheme="minorHAnsi" w:hAnsiTheme="minorHAnsi" w:cstheme="minorHAnsi"/>
          <w:szCs w:val="24"/>
        </w:rPr>
        <w:t xml:space="preserve">-testu i post-testu </w:t>
      </w:r>
      <w:r w:rsidR="007F3947" w:rsidRPr="00A15D78">
        <w:rPr>
          <w:rFonts w:asciiTheme="minorHAnsi" w:hAnsiTheme="minorHAnsi" w:cstheme="minorHAnsi"/>
          <w:szCs w:val="24"/>
        </w:rPr>
        <w:t xml:space="preserve">badania wiedzy </w:t>
      </w:r>
      <w:r w:rsidR="00114363" w:rsidRPr="00A15D78">
        <w:rPr>
          <w:rFonts w:asciiTheme="minorHAnsi" w:hAnsiTheme="minorHAnsi" w:cstheme="minorHAnsi"/>
          <w:szCs w:val="24"/>
        </w:rPr>
        <w:t>dla</w:t>
      </w:r>
      <w:r w:rsidR="007F3947" w:rsidRPr="00A15D78">
        <w:rPr>
          <w:rFonts w:asciiTheme="minorHAnsi" w:hAnsiTheme="minorHAnsi" w:cstheme="minorHAnsi"/>
          <w:szCs w:val="24"/>
        </w:rPr>
        <w:t xml:space="preserve"> świadczeniobiorców Programu</w:t>
      </w:r>
      <w:r w:rsidR="00114363" w:rsidRPr="00A15D78">
        <w:rPr>
          <w:rFonts w:asciiTheme="minorHAnsi" w:hAnsiTheme="minorHAnsi" w:cstheme="minorHAnsi"/>
          <w:szCs w:val="24"/>
        </w:rPr>
        <w:t>,</w:t>
      </w:r>
    </w:p>
    <w:p w:rsidR="00CE3327" w:rsidRPr="00AD4DB0" w:rsidRDefault="007F3947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projekty </w:t>
      </w:r>
      <w:proofErr w:type="spellStart"/>
      <w:r w:rsidRPr="00AD4DB0">
        <w:rPr>
          <w:rFonts w:asciiTheme="minorHAnsi" w:hAnsiTheme="minorHAnsi" w:cstheme="minorHAnsi"/>
          <w:szCs w:val="24"/>
        </w:rPr>
        <w:t>pre</w:t>
      </w:r>
      <w:proofErr w:type="spellEnd"/>
      <w:r w:rsidRPr="00AD4DB0">
        <w:rPr>
          <w:rFonts w:asciiTheme="minorHAnsi" w:hAnsiTheme="minorHAnsi" w:cstheme="minorHAnsi"/>
          <w:szCs w:val="24"/>
        </w:rPr>
        <w:t>-testu i post-testu badania wiedzy dla personelu medycznego,</w:t>
      </w:r>
    </w:p>
    <w:p w:rsidR="00A206D7" w:rsidRDefault="00AB104A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potwierdzona za zgodność z oryginałem kopia wpisu </w:t>
      </w:r>
      <w:r w:rsidRPr="00AB104A">
        <w:rPr>
          <w:rFonts w:asciiTheme="minorHAnsi" w:hAnsiTheme="minorHAnsi" w:cstheme="minorHAnsi"/>
          <w:szCs w:val="24"/>
        </w:rPr>
        <w:t>do rejestru podmiotów wykonujących działalność leczniczą lub kopia wpisu do rejestru praktyk lekarskich prowadzonego przez Okręgową Radę Lekarską</w:t>
      </w:r>
      <w:r>
        <w:rPr>
          <w:rFonts w:asciiTheme="minorHAnsi" w:hAnsiTheme="minorHAnsi" w:cstheme="minorHAnsi"/>
          <w:szCs w:val="24"/>
        </w:rPr>
        <w:t>,</w:t>
      </w:r>
    </w:p>
    <w:p w:rsidR="00AB104A" w:rsidRDefault="00152CCB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potwierdzoną</w:t>
      </w:r>
      <w:r w:rsidR="00AB104A">
        <w:rPr>
          <w:rFonts w:asciiTheme="minorHAnsi" w:hAnsiTheme="minorHAnsi" w:cstheme="minorHAnsi"/>
          <w:szCs w:val="24"/>
        </w:rPr>
        <w:t xml:space="preserve"> za zgodność z oryginałem k</w:t>
      </w:r>
      <w:r>
        <w:rPr>
          <w:rFonts w:asciiTheme="minorHAnsi" w:hAnsiTheme="minorHAnsi" w:cstheme="minorHAnsi"/>
          <w:szCs w:val="24"/>
        </w:rPr>
        <w:t>opię</w:t>
      </w:r>
      <w:r w:rsidR="00AB104A" w:rsidRPr="00AB104A">
        <w:rPr>
          <w:rFonts w:asciiTheme="minorHAnsi" w:hAnsiTheme="minorHAnsi" w:cstheme="minorHAnsi"/>
          <w:szCs w:val="24"/>
        </w:rPr>
        <w:t xml:space="preserve"> aktualnego odpisu z Krajowego Rejestru Sądowego lub zaświadczenie o wpisie do ewidencji działalności gospodarczej</w:t>
      </w:r>
      <w:r w:rsidR="00AB104A">
        <w:rPr>
          <w:rFonts w:asciiTheme="minorHAnsi" w:hAnsiTheme="minorHAnsi" w:cstheme="minorHAnsi"/>
          <w:szCs w:val="24"/>
        </w:rPr>
        <w:t>,</w:t>
      </w:r>
    </w:p>
    <w:p w:rsidR="00AB104A" w:rsidRDefault="00152CCB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potwierdzoną za zgodność z oryginałem kopię</w:t>
      </w:r>
      <w:r w:rsidR="00210692">
        <w:rPr>
          <w:rFonts w:asciiTheme="minorHAnsi" w:hAnsiTheme="minorHAnsi" w:cstheme="minorHAnsi"/>
          <w:szCs w:val="24"/>
        </w:rPr>
        <w:t xml:space="preserve"> </w:t>
      </w:r>
      <w:r w:rsidR="00210692" w:rsidRPr="00210692">
        <w:rPr>
          <w:rFonts w:asciiTheme="minorHAnsi" w:hAnsiTheme="minorHAnsi" w:cstheme="minorHAnsi"/>
          <w:szCs w:val="24"/>
        </w:rPr>
        <w:t>statutu jednostki (bądź innego dokumentu potwierdzającego jego formę organizacyjną np. kopia umowy spółki)</w:t>
      </w:r>
      <w:r w:rsidR="00210692">
        <w:rPr>
          <w:rFonts w:asciiTheme="minorHAnsi" w:hAnsiTheme="minorHAnsi" w:cstheme="minorHAnsi"/>
          <w:szCs w:val="24"/>
        </w:rPr>
        <w:t>,</w:t>
      </w:r>
    </w:p>
    <w:p w:rsidR="00210692" w:rsidRDefault="00AD7734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potwierdzoną</w:t>
      </w:r>
      <w:r w:rsidR="00210692">
        <w:rPr>
          <w:rFonts w:asciiTheme="minorHAnsi" w:hAnsiTheme="minorHAnsi" w:cstheme="minorHAnsi"/>
          <w:szCs w:val="24"/>
        </w:rPr>
        <w:t xml:space="preserve"> za zgodność z oryginałem k</w:t>
      </w:r>
      <w:r>
        <w:rPr>
          <w:rFonts w:asciiTheme="minorHAnsi" w:hAnsiTheme="minorHAnsi" w:cstheme="minorHAnsi"/>
          <w:szCs w:val="24"/>
        </w:rPr>
        <w:t>opię</w:t>
      </w:r>
      <w:r w:rsidR="00210692" w:rsidRPr="00210692">
        <w:rPr>
          <w:rFonts w:asciiTheme="minorHAnsi" w:hAnsiTheme="minorHAnsi" w:cstheme="minorHAnsi"/>
          <w:szCs w:val="24"/>
        </w:rPr>
        <w:t xml:space="preserve"> polisy ubezpieczenia odpowiedzialności cywilnej z zakresie niezbędnym do realizacji programu</w:t>
      </w:r>
      <w:r w:rsidR="00210692">
        <w:rPr>
          <w:rFonts w:asciiTheme="minorHAnsi" w:hAnsiTheme="minorHAnsi" w:cstheme="minorHAnsi"/>
          <w:szCs w:val="24"/>
        </w:rPr>
        <w:t>,</w:t>
      </w:r>
    </w:p>
    <w:p w:rsidR="00114363" w:rsidRPr="00B506BF" w:rsidRDefault="007538A5" w:rsidP="00BD10B0">
      <w:pPr>
        <w:pStyle w:val="Akapitzlist"/>
        <w:numPr>
          <w:ilvl w:val="0"/>
          <w:numId w:val="16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Pr="007538A5">
        <w:rPr>
          <w:rFonts w:asciiTheme="minorHAnsi" w:hAnsiTheme="minorHAnsi" w:cstheme="minorHAnsi"/>
          <w:szCs w:val="24"/>
        </w:rPr>
        <w:t xml:space="preserve"> przypadku wyboru innego sposobu reprezentacji podmiotów składających ofertę wspólną niż wynikający z Krajowego Rejestru Sądowego lub innego właściwego rejestru – dokument potwierdzający upoważnienie do działania </w:t>
      </w:r>
      <w:r>
        <w:rPr>
          <w:rFonts w:asciiTheme="minorHAnsi" w:hAnsiTheme="minorHAnsi" w:cstheme="minorHAnsi"/>
          <w:szCs w:val="24"/>
        </w:rPr>
        <w:br/>
      </w:r>
      <w:r w:rsidRPr="007538A5">
        <w:rPr>
          <w:rFonts w:asciiTheme="minorHAnsi" w:hAnsiTheme="minorHAnsi" w:cstheme="minorHAnsi"/>
          <w:szCs w:val="24"/>
        </w:rPr>
        <w:t>w imieniu oferenta (-ów).</w:t>
      </w:r>
    </w:p>
    <w:p w:rsidR="003816FF" w:rsidRPr="00E57C8F" w:rsidRDefault="003816FF" w:rsidP="00BD10B0">
      <w:pPr>
        <w:spacing w:before="0" w:after="0" w:line="276" w:lineRule="auto"/>
        <w:rPr>
          <w:rFonts w:asciiTheme="minorHAnsi" w:hAnsiTheme="minorHAnsi" w:cstheme="minorHAnsi"/>
          <w:b/>
          <w:szCs w:val="24"/>
        </w:rPr>
      </w:pPr>
      <w:r w:rsidRPr="00E57C8F">
        <w:rPr>
          <w:rFonts w:asciiTheme="minorHAnsi" w:hAnsiTheme="minorHAnsi" w:cstheme="minorHAnsi"/>
          <w:b/>
          <w:szCs w:val="24"/>
        </w:rPr>
        <w:t>Oferty, które nie będą spełniały wyżej wymienionych wymagań formalnych nie będą rozpatrywane.</w:t>
      </w:r>
    </w:p>
    <w:p w:rsidR="003816FF" w:rsidRPr="00F76EB3" w:rsidRDefault="003816FF" w:rsidP="00BD10B0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F76EB3">
        <w:rPr>
          <w:rFonts w:asciiTheme="minorHAnsi" w:hAnsiTheme="minorHAnsi" w:cstheme="minorHAnsi"/>
          <w:szCs w:val="24"/>
        </w:rPr>
        <w:lastRenderedPageBreak/>
        <w:t xml:space="preserve">Oferty należy złożyć: </w:t>
      </w:r>
    </w:p>
    <w:p w:rsidR="00CE5376" w:rsidRDefault="003816FF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15D78">
        <w:rPr>
          <w:rFonts w:asciiTheme="minorHAnsi" w:hAnsiTheme="minorHAnsi" w:cstheme="minorHAnsi"/>
          <w:szCs w:val="24"/>
        </w:rPr>
        <w:t>w zamkniętej kopercie z oznacz</w:t>
      </w:r>
      <w:r w:rsidR="00AD1F41" w:rsidRPr="00A15D78">
        <w:rPr>
          <w:rFonts w:asciiTheme="minorHAnsi" w:hAnsiTheme="minorHAnsi" w:cstheme="minorHAnsi"/>
          <w:szCs w:val="24"/>
        </w:rPr>
        <w:t xml:space="preserve">eniem nazwy i adresu oferenta, </w:t>
      </w:r>
      <w:r w:rsidRPr="00A15D78">
        <w:rPr>
          <w:rFonts w:asciiTheme="minorHAnsi" w:hAnsiTheme="minorHAnsi" w:cstheme="minorHAnsi"/>
          <w:szCs w:val="24"/>
        </w:rPr>
        <w:t xml:space="preserve">w godzinach: </w:t>
      </w:r>
    </w:p>
    <w:p w:rsidR="003816FF" w:rsidRPr="00A15D78" w:rsidRDefault="00CE5376" w:rsidP="00BD10B0">
      <w:pPr>
        <w:pStyle w:val="Akapitzlist"/>
        <w:spacing w:before="0" w:after="0" w:line="276" w:lineRule="auto"/>
        <w:ind w:left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7:30 – 15:</w:t>
      </w:r>
      <w:r w:rsidR="003816FF" w:rsidRPr="00A15D78">
        <w:rPr>
          <w:rFonts w:asciiTheme="minorHAnsi" w:hAnsiTheme="minorHAnsi" w:cstheme="minorHAnsi"/>
          <w:szCs w:val="24"/>
        </w:rPr>
        <w:t xml:space="preserve">30 w Punkcie Kancelaryjnym Urzędu Marszałkowskiego Województwa Wielkopolskiego w Poznaniu, Al. Niepodległości 34, 61-714 Poznań </w:t>
      </w:r>
      <w:r w:rsidR="00AE7313" w:rsidRPr="00A15D78">
        <w:rPr>
          <w:rFonts w:asciiTheme="minorHAnsi" w:hAnsiTheme="minorHAnsi" w:cstheme="minorHAnsi"/>
          <w:szCs w:val="24"/>
        </w:rPr>
        <w:t xml:space="preserve">z dopiskiem: </w:t>
      </w:r>
      <w:r w:rsidR="003816FF" w:rsidRPr="00A15D78">
        <w:rPr>
          <w:rFonts w:asciiTheme="minorHAnsi" w:hAnsiTheme="minorHAnsi" w:cstheme="minorHAnsi"/>
          <w:szCs w:val="24"/>
        </w:rPr>
        <w:t>Konkurs ofert na wybór realizatorów „Programu polityki zdrowotnej</w:t>
      </w:r>
      <w:r w:rsidR="003A05EC" w:rsidRPr="00A15D78">
        <w:rPr>
          <w:rFonts w:asciiTheme="minorHAnsi" w:hAnsiTheme="minorHAnsi" w:cstheme="minorHAnsi"/>
          <w:szCs w:val="24"/>
        </w:rPr>
        <w:t xml:space="preserve"> profilaktyki </w:t>
      </w:r>
      <w:r w:rsidR="00C84EC3">
        <w:rPr>
          <w:rFonts w:asciiTheme="minorHAnsi" w:hAnsiTheme="minorHAnsi" w:cstheme="minorHAnsi"/>
          <w:szCs w:val="24"/>
        </w:rPr>
        <w:br/>
      </w:r>
      <w:r w:rsidR="003A05EC" w:rsidRPr="00A15D78">
        <w:rPr>
          <w:rFonts w:asciiTheme="minorHAnsi" w:hAnsiTheme="minorHAnsi" w:cstheme="minorHAnsi"/>
          <w:szCs w:val="24"/>
        </w:rPr>
        <w:t>i wczesnego wykrywania osteoporozy dla mieszkańców województwa wielkopolskiego</w:t>
      </w:r>
      <w:r w:rsidR="00152AAC" w:rsidRPr="00A15D78">
        <w:rPr>
          <w:rFonts w:asciiTheme="minorHAnsi" w:hAnsiTheme="minorHAnsi" w:cstheme="minorHAnsi"/>
          <w:szCs w:val="24"/>
        </w:rPr>
        <w:t>”</w:t>
      </w:r>
      <w:r w:rsidR="00C84EC3">
        <w:rPr>
          <w:rFonts w:asciiTheme="minorHAnsi" w:hAnsiTheme="minorHAnsi" w:cstheme="minorHAnsi"/>
          <w:szCs w:val="24"/>
        </w:rPr>
        <w:t>,</w:t>
      </w:r>
    </w:p>
    <w:p w:rsidR="005A1735" w:rsidRDefault="003816FF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15D78">
        <w:rPr>
          <w:rFonts w:asciiTheme="minorHAnsi" w:hAnsiTheme="minorHAnsi" w:cstheme="minorHAnsi"/>
          <w:szCs w:val="24"/>
        </w:rPr>
        <w:t>albo</w:t>
      </w:r>
      <w:r w:rsidR="00390E88" w:rsidRPr="00A15D78">
        <w:rPr>
          <w:rFonts w:asciiTheme="minorHAnsi" w:hAnsiTheme="minorHAnsi" w:cstheme="minorHAnsi"/>
          <w:szCs w:val="24"/>
        </w:rPr>
        <w:t xml:space="preserve"> </w:t>
      </w:r>
      <w:r w:rsidRPr="00A15D78">
        <w:rPr>
          <w:rFonts w:asciiTheme="minorHAnsi" w:hAnsiTheme="minorHAnsi" w:cstheme="minorHAnsi"/>
          <w:szCs w:val="24"/>
        </w:rPr>
        <w:t>w zamkniętej kopercie z oznaczeniem nazwy i adresu oferenta za pośrednictwem poczty lub poczty kurierskiej na adres: Departament Zdrowia Urzędu Marszałkowskiego Województwa Wielkopolskiego w Poznaniu, Al. Niepodległości 34, 61-714 Poznań</w:t>
      </w:r>
      <w:r w:rsidR="00AE7313" w:rsidRPr="00A15D78">
        <w:rPr>
          <w:rFonts w:asciiTheme="minorHAnsi" w:hAnsiTheme="minorHAnsi" w:cstheme="minorHAnsi"/>
          <w:szCs w:val="24"/>
        </w:rPr>
        <w:t xml:space="preserve"> z dopiskiem: </w:t>
      </w:r>
      <w:r w:rsidRPr="00A15D78">
        <w:rPr>
          <w:rFonts w:asciiTheme="minorHAnsi" w:hAnsiTheme="minorHAnsi" w:cstheme="minorHAnsi"/>
          <w:szCs w:val="24"/>
        </w:rPr>
        <w:t>Konkurs ofert na wybór realizatora „Programu polityki zdrowotnej</w:t>
      </w:r>
      <w:r w:rsidR="003A05EC" w:rsidRPr="00A15D78">
        <w:rPr>
          <w:rFonts w:asciiTheme="minorHAnsi" w:hAnsiTheme="minorHAnsi" w:cstheme="minorHAnsi"/>
          <w:szCs w:val="24"/>
        </w:rPr>
        <w:t xml:space="preserve"> profilaktyki i wczesnego wykrywania osteoporozy dla mieszkańców województwa wielkopolskiego</w:t>
      </w:r>
      <w:r w:rsidR="00152AAC" w:rsidRPr="00A15D78">
        <w:rPr>
          <w:rFonts w:asciiTheme="minorHAnsi" w:hAnsiTheme="minorHAnsi" w:cstheme="minorHAnsi"/>
          <w:szCs w:val="24"/>
        </w:rPr>
        <w:t>”</w:t>
      </w:r>
      <w:r w:rsidR="00125A70">
        <w:rPr>
          <w:rFonts w:asciiTheme="minorHAnsi" w:hAnsiTheme="minorHAnsi" w:cstheme="minorHAnsi"/>
          <w:szCs w:val="24"/>
        </w:rPr>
        <w:t>,</w:t>
      </w:r>
    </w:p>
    <w:p w:rsidR="005A1735" w:rsidRDefault="005A1735" w:rsidP="005A1735">
      <w:pPr>
        <w:pStyle w:val="Akapitzlist"/>
        <w:spacing w:before="0" w:after="0" w:line="276" w:lineRule="auto"/>
        <w:ind w:left="1080"/>
        <w:rPr>
          <w:rFonts w:asciiTheme="minorHAnsi" w:hAnsiTheme="minorHAnsi" w:cstheme="minorHAnsi"/>
          <w:szCs w:val="24"/>
        </w:rPr>
      </w:pPr>
    </w:p>
    <w:p w:rsidR="00044253" w:rsidRPr="00125A70" w:rsidRDefault="003816FF" w:rsidP="005A1735">
      <w:pPr>
        <w:pStyle w:val="Akapitzlist"/>
        <w:spacing w:before="0" w:after="0" w:line="276" w:lineRule="auto"/>
        <w:ind w:left="142"/>
        <w:rPr>
          <w:rFonts w:asciiTheme="minorHAnsi" w:hAnsiTheme="minorHAnsi" w:cstheme="minorHAnsi"/>
          <w:szCs w:val="24"/>
        </w:rPr>
      </w:pPr>
      <w:r w:rsidRPr="00125A70">
        <w:rPr>
          <w:rFonts w:asciiTheme="minorHAnsi" w:hAnsiTheme="minorHAnsi" w:cstheme="minorHAnsi"/>
          <w:b/>
          <w:szCs w:val="24"/>
        </w:rPr>
        <w:t>w</w:t>
      </w:r>
      <w:r w:rsidRPr="00A15D78">
        <w:rPr>
          <w:rFonts w:asciiTheme="minorHAnsi" w:hAnsiTheme="minorHAnsi" w:cstheme="minorHAnsi"/>
          <w:b/>
          <w:szCs w:val="24"/>
        </w:rPr>
        <w:t xml:space="preserve"> nie</w:t>
      </w:r>
      <w:r w:rsidR="00EB7B0F" w:rsidRPr="00A15D78">
        <w:rPr>
          <w:rFonts w:asciiTheme="minorHAnsi" w:hAnsiTheme="minorHAnsi" w:cstheme="minorHAnsi"/>
          <w:b/>
          <w:szCs w:val="24"/>
        </w:rPr>
        <w:t>przek</w:t>
      </w:r>
      <w:r w:rsidR="00114363" w:rsidRPr="00A15D78">
        <w:rPr>
          <w:rFonts w:asciiTheme="minorHAnsi" w:hAnsiTheme="minorHAnsi" w:cstheme="minorHAnsi"/>
          <w:b/>
          <w:szCs w:val="24"/>
        </w:rPr>
        <w:t xml:space="preserve">raczalnym terminie </w:t>
      </w:r>
      <w:r w:rsidR="0058684C" w:rsidRPr="0058684C">
        <w:rPr>
          <w:rFonts w:asciiTheme="minorHAnsi" w:hAnsiTheme="minorHAnsi" w:cstheme="minorHAnsi"/>
          <w:b/>
          <w:szCs w:val="24"/>
        </w:rPr>
        <w:t>do 7</w:t>
      </w:r>
      <w:r w:rsidR="00A94A3E" w:rsidRPr="0058684C">
        <w:rPr>
          <w:rFonts w:asciiTheme="minorHAnsi" w:hAnsiTheme="minorHAnsi" w:cstheme="minorHAnsi"/>
          <w:b/>
          <w:szCs w:val="24"/>
        </w:rPr>
        <w:t xml:space="preserve"> czerwca </w:t>
      </w:r>
      <w:r w:rsidR="00114363" w:rsidRPr="0058684C">
        <w:rPr>
          <w:rFonts w:asciiTheme="minorHAnsi" w:hAnsiTheme="minorHAnsi" w:cstheme="minorHAnsi"/>
          <w:b/>
          <w:szCs w:val="24"/>
        </w:rPr>
        <w:t>2023</w:t>
      </w:r>
      <w:r w:rsidR="00695230" w:rsidRPr="0058684C">
        <w:rPr>
          <w:rFonts w:asciiTheme="minorHAnsi" w:hAnsiTheme="minorHAnsi" w:cstheme="minorHAnsi"/>
          <w:b/>
          <w:szCs w:val="24"/>
        </w:rPr>
        <w:t xml:space="preserve"> r.</w:t>
      </w:r>
      <w:r w:rsidR="00695230" w:rsidRPr="00A15D78">
        <w:rPr>
          <w:rFonts w:asciiTheme="minorHAnsi" w:hAnsiTheme="minorHAnsi" w:cstheme="minorHAnsi"/>
          <w:b/>
          <w:szCs w:val="24"/>
        </w:rPr>
        <w:t xml:space="preserve"> </w:t>
      </w:r>
      <w:r w:rsidRPr="00A15D78">
        <w:rPr>
          <w:rFonts w:asciiTheme="minorHAnsi" w:hAnsiTheme="minorHAnsi" w:cstheme="minorHAnsi"/>
          <w:b/>
          <w:szCs w:val="24"/>
        </w:rPr>
        <w:t>do godz. 15.30.</w:t>
      </w:r>
      <w:r w:rsidRPr="00A15D78">
        <w:rPr>
          <w:rFonts w:asciiTheme="minorHAnsi" w:hAnsiTheme="minorHAnsi" w:cstheme="minorHAnsi"/>
          <w:szCs w:val="24"/>
        </w:rPr>
        <w:t xml:space="preserve"> </w:t>
      </w:r>
      <w:r w:rsidRPr="00125A70">
        <w:rPr>
          <w:rFonts w:asciiTheme="minorHAnsi" w:hAnsiTheme="minorHAnsi" w:cstheme="minorHAnsi"/>
          <w:szCs w:val="24"/>
        </w:rPr>
        <w:t>Liczy się</w:t>
      </w:r>
      <w:r w:rsidR="005A1735" w:rsidRPr="00125A70">
        <w:rPr>
          <w:rFonts w:asciiTheme="minorHAnsi" w:hAnsiTheme="minorHAnsi" w:cstheme="minorHAnsi"/>
          <w:szCs w:val="24"/>
        </w:rPr>
        <w:t xml:space="preserve"> termin </w:t>
      </w:r>
      <w:r w:rsidR="00A94A3E" w:rsidRPr="00125A70">
        <w:rPr>
          <w:rFonts w:asciiTheme="minorHAnsi" w:hAnsiTheme="minorHAnsi" w:cstheme="minorHAnsi"/>
          <w:szCs w:val="24"/>
        </w:rPr>
        <w:t xml:space="preserve">wpływu oferty do Punktu </w:t>
      </w:r>
      <w:r w:rsidRPr="00125A70">
        <w:rPr>
          <w:rFonts w:asciiTheme="minorHAnsi" w:hAnsiTheme="minorHAnsi" w:cstheme="minorHAnsi"/>
          <w:szCs w:val="24"/>
        </w:rPr>
        <w:t>Kancelaryjnego Urzędu Marszałkowskiego Województwa Wielkopolskiego w Poznaniu.</w:t>
      </w:r>
    </w:p>
    <w:p w:rsidR="005A1735" w:rsidRPr="00A15D78" w:rsidRDefault="005A1735" w:rsidP="005A1735">
      <w:pPr>
        <w:pStyle w:val="Akapitzlist"/>
        <w:spacing w:before="0" w:after="0" w:line="276" w:lineRule="auto"/>
        <w:ind w:left="142"/>
        <w:rPr>
          <w:rFonts w:asciiTheme="minorHAnsi" w:hAnsiTheme="minorHAnsi" w:cstheme="minorHAnsi"/>
          <w:szCs w:val="24"/>
        </w:rPr>
      </w:pPr>
    </w:p>
    <w:p w:rsidR="00A206D7" w:rsidRPr="005A6ED2" w:rsidRDefault="006063A7" w:rsidP="00BD10B0">
      <w:pPr>
        <w:pStyle w:val="Akapitzlist"/>
        <w:numPr>
          <w:ilvl w:val="0"/>
          <w:numId w:val="28"/>
        </w:numPr>
        <w:spacing w:before="0" w:after="0" w:line="276" w:lineRule="auto"/>
        <w:ind w:left="709" w:hanging="28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Wymagania merytoryczne</w:t>
      </w:r>
      <w:r w:rsidR="005A6ED2" w:rsidRPr="005A6ED2">
        <w:rPr>
          <w:rFonts w:asciiTheme="minorHAnsi" w:hAnsiTheme="minorHAnsi" w:cstheme="minorHAnsi"/>
          <w:b/>
          <w:szCs w:val="24"/>
        </w:rPr>
        <w:t>:</w:t>
      </w:r>
    </w:p>
    <w:p w:rsidR="005A6ED2" w:rsidRDefault="004620EC" w:rsidP="00BD10B0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4620EC">
        <w:rPr>
          <w:rFonts w:asciiTheme="minorHAnsi" w:hAnsiTheme="minorHAnsi" w:cstheme="minorHAnsi"/>
          <w:szCs w:val="22"/>
        </w:rPr>
        <w:t xml:space="preserve">Oferenci muszą spełniać </w:t>
      </w:r>
      <w:r>
        <w:rPr>
          <w:rFonts w:asciiTheme="minorHAnsi" w:hAnsiTheme="minorHAnsi" w:cstheme="minorHAnsi"/>
          <w:szCs w:val="22"/>
        </w:rPr>
        <w:t xml:space="preserve">warunki, które są wskazane w Programie. </w:t>
      </w:r>
    </w:p>
    <w:p w:rsidR="004620EC" w:rsidRPr="008A332B" w:rsidRDefault="00F25F53" w:rsidP="008A332B">
      <w:pPr>
        <w:pStyle w:val="Akapitzlist"/>
        <w:numPr>
          <w:ilvl w:val="0"/>
          <w:numId w:val="32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8A332B">
        <w:rPr>
          <w:rFonts w:asciiTheme="minorHAnsi" w:hAnsiTheme="minorHAnsi" w:cstheme="minorHAnsi"/>
          <w:szCs w:val="22"/>
        </w:rPr>
        <w:t xml:space="preserve">Podmiot prowadzący działalność leczniczą musi posiadać pracownię densytometryczną, </w:t>
      </w:r>
      <w:r w:rsidR="008A332B">
        <w:rPr>
          <w:rFonts w:asciiTheme="minorHAnsi" w:hAnsiTheme="minorHAnsi" w:cstheme="minorHAnsi"/>
          <w:szCs w:val="22"/>
        </w:rPr>
        <w:t xml:space="preserve">z </w:t>
      </w:r>
      <w:r w:rsidR="008A332B" w:rsidRPr="008A332B">
        <w:rPr>
          <w:rFonts w:asciiTheme="minorHAnsi" w:hAnsiTheme="minorHAnsi" w:cstheme="minorHAnsi"/>
          <w:szCs w:val="22"/>
        </w:rPr>
        <w:t>dostęp</w:t>
      </w:r>
      <w:r w:rsidR="008A332B">
        <w:rPr>
          <w:rFonts w:asciiTheme="minorHAnsi" w:hAnsiTheme="minorHAnsi" w:cstheme="minorHAnsi"/>
          <w:szCs w:val="22"/>
        </w:rPr>
        <w:t>em</w:t>
      </w:r>
      <w:r w:rsidR="008A332B" w:rsidRPr="008A332B">
        <w:rPr>
          <w:rFonts w:asciiTheme="minorHAnsi" w:hAnsiTheme="minorHAnsi" w:cstheme="minorHAnsi"/>
          <w:szCs w:val="22"/>
        </w:rPr>
        <w:t xml:space="preserve"> do densytometru DXA do bad</w:t>
      </w:r>
      <w:r w:rsidR="008A332B">
        <w:rPr>
          <w:rFonts w:asciiTheme="minorHAnsi" w:hAnsiTheme="minorHAnsi" w:cstheme="minorHAnsi"/>
          <w:szCs w:val="22"/>
        </w:rPr>
        <w:t xml:space="preserve">ania kręgosłupa i kości udowej, </w:t>
      </w:r>
      <w:r w:rsidRPr="008A332B">
        <w:rPr>
          <w:rFonts w:asciiTheme="minorHAnsi" w:hAnsiTheme="minorHAnsi" w:cstheme="minorHAnsi"/>
          <w:szCs w:val="22"/>
        </w:rPr>
        <w:t xml:space="preserve">spełniającą wymagania pod względem warunków i wyposażenia określone obowiązującymi przepisami prawa. </w:t>
      </w:r>
    </w:p>
    <w:p w:rsidR="00F25F53" w:rsidRDefault="006063A7" w:rsidP="008A332B">
      <w:pPr>
        <w:pStyle w:val="Akapitzlist"/>
        <w:numPr>
          <w:ilvl w:val="0"/>
          <w:numId w:val="32"/>
        </w:numPr>
        <w:spacing w:before="0" w:after="0" w:line="276" w:lineRule="auto"/>
        <w:ind w:hanging="29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Oferent musi posiadać sprzęt komputerowy umożliwiający przeprowadzenie </w:t>
      </w:r>
      <w:r w:rsidR="00E51C32" w:rsidRPr="00E51C32">
        <w:rPr>
          <w:rFonts w:asciiTheme="minorHAnsi" w:hAnsiTheme="minorHAnsi" w:cstheme="minorHAnsi"/>
          <w:szCs w:val="22"/>
        </w:rPr>
        <w:t xml:space="preserve">oceny ryzyka poważnego złamania </w:t>
      </w:r>
      <w:r w:rsidRPr="006063A7">
        <w:rPr>
          <w:rFonts w:asciiTheme="minorHAnsi" w:hAnsiTheme="minorHAnsi" w:cstheme="minorHAnsi"/>
          <w:szCs w:val="22"/>
        </w:rPr>
        <w:t>kalkulatorem FRAX™ dla populacji polskiej</w:t>
      </w:r>
      <w:r>
        <w:rPr>
          <w:rFonts w:asciiTheme="minorHAnsi" w:hAnsiTheme="minorHAnsi" w:cstheme="minorHAnsi"/>
          <w:szCs w:val="22"/>
        </w:rPr>
        <w:t xml:space="preserve">. </w:t>
      </w:r>
    </w:p>
    <w:p w:rsidR="00E51C32" w:rsidRDefault="00E7628F" w:rsidP="00BD10B0">
      <w:pPr>
        <w:pStyle w:val="Akapitzlist"/>
        <w:numPr>
          <w:ilvl w:val="0"/>
          <w:numId w:val="32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628F">
        <w:rPr>
          <w:rFonts w:asciiTheme="minorHAnsi" w:hAnsiTheme="minorHAnsi" w:cstheme="minorHAnsi"/>
          <w:szCs w:val="22"/>
        </w:rPr>
        <w:t>Wymagania dotyczące personelu medycznego:</w:t>
      </w:r>
    </w:p>
    <w:p w:rsidR="00F25F53" w:rsidRDefault="00AB13A0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AB13A0">
        <w:rPr>
          <w:rFonts w:asciiTheme="minorHAnsi" w:hAnsiTheme="minorHAnsi" w:cstheme="minorHAnsi"/>
          <w:szCs w:val="22"/>
        </w:rPr>
        <w:t>Szkolenia personelu medycznego</w:t>
      </w:r>
      <w:r>
        <w:rPr>
          <w:rFonts w:asciiTheme="minorHAnsi" w:hAnsiTheme="minorHAnsi" w:cstheme="minorHAnsi"/>
          <w:szCs w:val="22"/>
        </w:rPr>
        <w:t xml:space="preserve"> – </w:t>
      </w:r>
      <w:r w:rsidR="00E7628F" w:rsidRPr="00E7628F">
        <w:rPr>
          <w:rFonts w:asciiTheme="minorHAnsi" w:hAnsiTheme="minorHAnsi" w:cstheme="minorHAnsi"/>
          <w:szCs w:val="22"/>
        </w:rPr>
        <w:t xml:space="preserve">lekarz (optymalnie ze specjalizacją w dziedzinie reumatologii) posiadający doświadczenie w diagnostyce, leczeniu, różnicowaniu i profilaktyce osteoporozy oraz zapobieganiu złamaniom </w:t>
      </w:r>
      <w:proofErr w:type="spellStart"/>
      <w:r w:rsidR="00E7628F" w:rsidRPr="00E7628F">
        <w:rPr>
          <w:rFonts w:asciiTheme="minorHAnsi" w:hAnsiTheme="minorHAnsi" w:cstheme="minorHAnsi"/>
          <w:szCs w:val="22"/>
        </w:rPr>
        <w:t>osteoporotycznym</w:t>
      </w:r>
      <w:proofErr w:type="spellEnd"/>
      <w:r w:rsidR="00E7628F" w:rsidRPr="00E7628F">
        <w:rPr>
          <w:rFonts w:asciiTheme="minorHAnsi" w:hAnsiTheme="minorHAnsi" w:cstheme="minorHAnsi"/>
          <w:szCs w:val="22"/>
        </w:rPr>
        <w:t xml:space="preserve"> i upadkom („ekspert”), który jest w stanie odpowiednio przeszkolić personel i w ten</w:t>
      </w:r>
      <w:r w:rsidR="00E7628F">
        <w:rPr>
          <w:rFonts w:asciiTheme="minorHAnsi" w:hAnsiTheme="minorHAnsi" w:cstheme="minorHAnsi"/>
          <w:szCs w:val="22"/>
        </w:rPr>
        <w:t xml:space="preserve"> </w:t>
      </w:r>
      <w:r w:rsidR="00D812CC" w:rsidRPr="00D812CC">
        <w:rPr>
          <w:rFonts w:asciiTheme="minorHAnsi" w:hAnsiTheme="minorHAnsi" w:cstheme="minorHAnsi"/>
          <w:szCs w:val="22"/>
        </w:rPr>
        <w:t xml:space="preserve">sposób zapewnić wysoką jakość interwencji </w:t>
      </w:r>
      <w:r>
        <w:rPr>
          <w:rFonts w:asciiTheme="minorHAnsi" w:hAnsiTheme="minorHAnsi" w:cstheme="minorHAnsi"/>
          <w:szCs w:val="22"/>
        </w:rPr>
        <w:br/>
      </w:r>
      <w:r w:rsidR="00D812CC" w:rsidRPr="00D812CC">
        <w:rPr>
          <w:rFonts w:asciiTheme="minorHAnsi" w:hAnsiTheme="minorHAnsi" w:cstheme="minorHAnsi"/>
          <w:szCs w:val="22"/>
        </w:rPr>
        <w:t>w ramach programu</w:t>
      </w:r>
      <w:r>
        <w:rPr>
          <w:rFonts w:asciiTheme="minorHAnsi" w:hAnsiTheme="minorHAnsi" w:cstheme="minorHAnsi"/>
          <w:szCs w:val="22"/>
        </w:rPr>
        <w:t>;</w:t>
      </w:r>
    </w:p>
    <w:p w:rsidR="00D812CC" w:rsidRDefault="00D812CC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D812CC">
        <w:rPr>
          <w:rFonts w:asciiTheme="minorHAnsi" w:hAnsiTheme="minorHAnsi" w:cstheme="minorHAnsi"/>
          <w:szCs w:val="22"/>
        </w:rPr>
        <w:t>Działania informacyjno-edukacyjne – lekarz, fizjoterapeuta pielęgniarka, asystent medyczny, edukator zdrowotny lub inny przedstawiciel zawodu medycznego, który posiada odpowiedni zakres wiedzy, doświadczenia i kompetencji dla przeprowadzenia działań informacyjno-edukacyjnych, np. uzyskany w czasie uczestnictwa w szkoleniu prowadzonym p</w:t>
      </w:r>
      <w:r w:rsidR="00AB13A0">
        <w:rPr>
          <w:rFonts w:asciiTheme="minorHAnsi" w:hAnsiTheme="minorHAnsi" w:cstheme="minorHAnsi"/>
          <w:szCs w:val="22"/>
        </w:rPr>
        <w:t>rzez eksperta w ramach programu</w:t>
      </w:r>
      <w:r w:rsidR="00306B62">
        <w:rPr>
          <w:rFonts w:asciiTheme="minorHAnsi" w:hAnsiTheme="minorHAnsi" w:cstheme="minorHAnsi"/>
          <w:szCs w:val="22"/>
        </w:rPr>
        <w:t>;</w:t>
      </w:r>
    </w:p>
    <w:p w:rsidR="00306B62" w:rsidRDefault="00306B62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306B62">
        <w:rPr>
          <w:rFonts w:asciiTheme="minorHAnsi" w:hAnsiTheme="minorHAnsi" w:cstheme="minorHAnsi"/>
          <w:szCs w:val="22"/>
        </w:rPr>
        <w:t xml:space="preserve">Ocena ryzyka poważnego złamania </w:t>
      </w:r>
      <w:proofErr w:type="spellStart"/>
      <w:r w:rsidRPr="00306B62">
        <w:rPr>
          <w:rFonts w:asciiTheme="minorHAnsi" w:hAnsiTheme="minorHAnsi" w:cstheme="minorHAnsi"/>
          <w:szCs w:val="22"/>
        </w:rPr>
        <w:t>osteoporotycznego</w:t>
      </w:r>
      <w:proofErr w:type="spellEnd"/>
      <w:r w:rsidRPr="00306B62">
        <w:rPr>
          <w:rFonts w:asciiTheme="minorHAnsi" w:hAnsiTheme="minorHAnsi" w:cstheme="minorHAnsi"/>
          <w:szCs w:val="22"/>
        </w:rPr>
        <w:t xml:space="preserve"> narzędziem FRAX™ – osoba przyjmująca formularz musi posiadać odpowiedni poziom wiedzy dla udzielenia wyczerpującej i merytorycznie poprawnej odpowiedzi na związane </w:t>
      </w:r>
      <w:r w:rsidR="00A47351">
        <w:rPr>
          <w:rFonts w:asciiTheme="minorHAnsi" w:hAnsiTheme="minorHAnsi" w:cstheme="minorHAnsi"/>
          <w:szCs w:val="22"/>
        </w:rPr>
        <w:br/>
      </w:r>
      <w:r w:rsidRPr="00306B62">
        <w:rPr>
          <w:rFonts w:asciiTheme="minorHAnsi" w:hAnsiTheme="minorHAnsi" w:cstheme="minorHAnsi"/>
          <w:szCs w:val="22"/>
        </w:rPr>
        <w:t xml:space="preserve">z realizowanym programem pytania świadczeniobiorców, np. uzyskany dzięki </w:t>
      </w:r>
      <w:r w:rsidRPr="00306B62">
        <w:rPr>
          <w:rFonts w:asciiTheme="minorHAnsi" w:hAnsiTheme="minorHAnsi" w:cstheme="minorHAnsi"/>
          <w:szCs w:val="22"/>
        </w:rPr>
        <w:lastRenderedPageBreak/>
        <w:t>udziałowi w szkoleniu dla personelu medycznego</w:t>
      </w:r>
      <w:r w:rsidR="00A47351">
        <w:rPr>
          <w:rFonts w:asciiTheme="minorHAnsi" w:hAnsiTheme="minorHAnsi" w:cstheme="minorHAnsi"/>
          <w:szCs w:val="22"/>
        </w:rPr>
        <w:t xml:space="preserve"> realizowanym w ramach programu;</w:t>
      </w:r>
    </w:p>
    <w:p w:rsidR="00A47351" w:rsidRDefault="00A47351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A47351">
        <w:rPr>
          <w:rFonts w:asciiTheme="minorHAnsi" w:hAnsiTheme="minorHAnsi" w:cstheme="minorHAnsi"/>
          <w:szCs w:val="22"/>
        </w:rPr>
        <w:t>Pomiar BMD za pomocą DXA – technik z certyfikatem RTG lub obsługi densytometru</w:t>
      </w:r>
      <w:r>
        <w:rPr>
          <w:rFonts w:asciiTheme="minorHAnsi" w:hAnsiTheme="minorHAnsi" w:cstheme="minorHAnsi"/>
          <w:szCs w:val="22"/>
        </w:rPr>
        <w:t>;</w:t>
      </w:r>
    </w:p>
    <w:p w:rsidR="00A47351" w:rsidRDefault="00211F59" w:rsidP="00BD10B0">
      <w:pPr>
        <w:pStyle w:val="Akapitzlist"/>
        <w:numPr>
          <w:ilvl w:val="0"/>
          <w:numId w:val="2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211F59">
        <w:rPr>
          <w:rFonts w:asciiTheme="minorHAnsi" w:hAnsiTheme="minorHAnsi" w:cstheme="minorHAnsi"/>
          <w:szCs w:val="22"/>
        </w:rPr>
        <w:t xml:space="preserve">Lekarska wizyta podsumowująca – lekarz posiadający doświadczenie </w:t>
      </w:r>
      <w:r>
        <w:rPr>
          <w:rFonts w:asciiTheme="minorHAnsi" w:hAnsiTheme="minorHAnsi" w:cstheme="minorHAnsi"/>
          <w:szCs w:val="22"/>
        </w:rPr>
        <w:br/>
      </w:r>
      <w:r w:rsidRPr="00211F59">
        <w:rPr>
          <w:rFonts w:asciiTheme="minorHAnsi" w:hAnsiTheme="minorHAnsi" w:cstheme="minorHAnsi"/>
          <w:szCs w:val="22"/>
        </w:rPr>
        <w:t>w diagnostyce, różnicowaniu i leczeniu osteoporozy lub lekarz po ukończeniu prowadzonego w ramach PPZ przez eksperta szkolenia dla personelu medycznego.</w:t>
      </w:r>
    </w:p>
    <w:p w:rsidR="000E29B3" w:rsidRPr="00EF612E" w:rsidRDefault="00EF612E" w:rsidP="00EF612E">
      <w:pPr>
        <w:pStyle w:val="Akapitzlist"/>
        <w:numPr>
          <w:ilvl w:val="0"/>
          <w:numId w:val="32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Oferent </w:t>
      </w:r>
      <w:r w:rsidR="00801080">
        <w:rPr>
          <w:rFonts w:asciiTheme="minorHAnsi" w:hAnsiTheme="minorHAnsi" w:cstheme="minorHAnsi"/>
          <w:szCs w:val="22"/>
        </w:rPr>
        <w:t xml:space="preserve">musi posiadać </w:t>
      </w:r>
      <w:r w:rsidR="000E29B3" w:rsidRPr="00EF612E">
        <w:rPr>
          <w:rFonts w:asciiTheme="minorHAnsi" w:hAnsiTheme="minorHAnsi" w:cstheme="minorHAnsi"/>
          <w:szCs w:val="22"/>
        </w:rPr>
        <w:t>pomieszczenie, w którym będzie można przeprowadzić wywiad lekarski, badanie fizykalne, pomiar wzrostu i mas</w:t>
      </w:r>
      <w:r w:rsidR="00801080">
        <w:rPr>
          <w:rFonts w:asciiTheme="minorHAnsi" w:hAnsiTheme="minorHAnsi" w:cstheme="minorHAnsi"/>
          <w:szCs w:val="22"/>
        </w:rPr>
        <w:t xml:space="preserve">y ciała pacjenta. </w:t>
      </w:r>
    </w:p>
    <w:p w:rsidR="000E29B3" w:rsidRDefault="000E29B3" w:rsidP="00BD10B0">
      <w:pPr>
        <w:pStyle w:val="Akapitzlist"/>
        <w:numPr>
          <w:ilvl w:val="0"/>
          <w:numId w:val="32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Dodatkowo premiowane będzie:</w:t>
      </w:r>
    </w:p>
    <w:p w:rsidR="000E29B3" w:rsidRDefault="000E29B3" w:rsidP="00BD10B0">
      <w:pPr>
        <w:pStyle w:val="Akapitzlist"/>
        <w:numPr>
          <w:ilvl w:val="0"/>
          <w:numId w:val="3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doświadczenie oferenta w realizacji programu polityki zdrowotnej </w:t>
      </w:r>
      <w:r>
        <w:rPr>
          <w:rFonts w:asciiTheme="minorHAnsi" w:hAnsiTheme="minorHAnsi" w:cstheme="minorHAnsi"/>
          <w:szCs w:val="22"/>
        </w:rPr>
        <w:br/>
        <w:t>w podobnym zakresie,</w:t>
      </w:r>
    </w:p>
    <w:p w:rsidR="000E29B3" w:rsidRPr="000E29B3" w:rsidRDefault="000E29B3" w:rsidP="00BD10B0">
      <w:pPr>
        <w:pStyle w:val="Akapitzlist"/>
        <w:numPr>
          <w:ilvl w:val="0"/>
          <w:numId w:val="37"/>
        </w:numPr>
        <w:spacing w:before="0" w:after="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Pr="000E29B3">
        <w:rPr>
          <w:rFonts w:asciiTheme="minorHAnsi" w:hAnsiTheme="minorHAnsi" w:cstheme="minorHAnsi"/>
          <w:szCs w:val="22"/>
        </w:rPr>
        <w:t>agrody i certyfikaty potwierdzające jakość świadczonych usług</w:t>
      </w:r>
      <w:r>
        <w:rPr>
          <w:rFonts w:asciiTheme="minorHAnsi" w:hAnsiTheme="minorHAnsi" w:cstheme="minorHAnsi"/>
          <w:szCs w:val="22"/>
        </w:rPr>
        <w:t>.</w:t>
      </w:r>
    </w:p>
    <w:p w:rsidR="00CC3129" w:rsidRPr="00101F67" w:rsidRDefault="00A206D7" w:rsidP="00101F67">
      <w:pPr>
        <w:pStyle w:val="Akapitzlist"/>
        <w:numPr>
          <w:ilvl w:val="0"/>
          <w:numId w:val="2"/>
        </w:numPr>
        <w:spacing w:before="240" w:after="240" w:line="276" w:lineRule="auto"/>
        <w:rPr>
          <w:rFonts w:asciiTheme="minorHAnsi" w:hAnsiTheme="minorHAnsi" w:cstheme="minorHAnsi"/>
          <w:b/>
          <w:szCs w:val="24"/>
        </w:rPr>
      </w:pPr>
      <w:r w:rsidRPr="00AD4DB0">
        <w:rPr>
          <w:rFonts w:asciiTheme="minorHAnsi" w:hAnsiTheme="minorHAnsi" w:cstheme="minorHAnsi"/>
          <w:b/>
          <w:szCs w:val="24"/>
        </w:rPr>
        <w:t>Kryteria</w:t>
      </w:r>
      <w:r w:rsidR="006020D6" w:rsidRPr="00AD4DB0">
        <w:rPr>
          <w:rFonts w:asciiTheme="minorHAnsi" w:hAnsiTheme="minorHAnsi" w:cstheme="minorHAnsi"/>
          <w:b/>
          <w:szCs w:val="24"/>
        </w:rPr>
        <w:t xml:space="preserve"> stosowane przy dokonywaniu wyboru ofert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1"/>
        <w:gridCol w:w="2881"/>
        <w:gridCol w:w="1035"/>
        <w:gridCol w:w="5242"/>
      </w:tblGrid>
      <w:tr w:rsidR="00030F56" w:rsidTr="00EB5D01">
        <w:tc>
          <w:tcPr>
            <w:tcW w:w="481" w:type="dxa"/>
          </w:tcPr>
          <w:p w:rsidR="000F280A" w:rsidRPr="00EB5D01" w:rsidRDefault="000F280A" w:rsidP="00EB5D01">
            <w:pPr>
              <w:spacing w:before="240" w:after="2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921" w:type="dxa"/>
          </w:tcPr>
          <w:p w:rsidR="000F280A" w:rsidRPr="00EB5D01" w:rsidRDefault="000F280A" w:rsidP="00EB5D01">
            <w:pPr>
              <w:spacing w:before="240" w:after="2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Nazwa kryterium</w:t>
            </w:r>
          </w:p>
        </w:tc>
        <w:tc>
          <w:tcPr>
            <w:tcW w:w="901" w:type="dxa"/>
          </w:tcPr>
          <w:p w:rsidR="000F280A" w:rsidRPr="00EB5D01" w:rsidRDefault="000F280A" w:rsidP="00EB5D01">
            <w:pPr>
              <w:spacing w:before="240" w:after="2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Punktacja</w:t>
            </w:r>
          </w:p>
        </w:tc>
        <w:tc>
          <w:tcPr>
            <w:tcW w:w="5336" w:type="dxa"/>
          </w:tcPr>
          <w:p w:rsidR="000F280A" w:rsidRPr="00EB5D01" w:rsidRDefault="000F280A" w:rsidP="00EB5D01">
            <w:pPr>
              <w:spacing w:before="240" w:after="2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Uwagi</w:t>
            </w:r>
          </w:p>
        </w:tc>
      </w:tr>
      <w:tr w:rsidR="00030F56" w:rsidTr="00EB5D01">
        <w:tc>
          <w:tcPr>
            <w:tcW w:w="481" w:type="dxa"/>
          </w:tcPr>
          <w:p w:rsidR="000F280A" w:rsidRPr="00EB5D01" w:rsidRDefault="000F280A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921" w:type="dxa"/>
          </w:tcPr>
          <w:p w:rsidR="000F280A" w:rsidRPr="00EB5D01" w:rsidRDefault="0021586C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Działania organizacyjne</w:t>
            </w:r>
          </w:p>
        </w:tc>
        <w:tc>
          <w:tcPr>
            <w:tcW w:w="901" w:type="dxa"/>
          </w:tcPr>
          <w:p w:rsidR="000F280A" w:rsidRPr="00EB5D01" w:rsidRDefault="002F143C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</w:t>
            </w:r>
            <w:r w:rsidR="00BD10B0" w:rsidRPr="00EB5D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336" w:type="dxa"/>
          </w:tcPr>
          <w:p w:rsidR="000F280A" w:rsidRPr="00EB5D01" w:rsidRDefault="0021586C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sposób prowadzenia rekrutacji, informowania o Programie, prowadzenia działań informacyjno-edukacyjnych</w:t>
            </w:r>
            <w:r w:rsidR="002F143C" w:rsidRPr="00EB5D01">
              <w:rPr>
                <w:rFonts w:asciiTheme="minorHAnsi" w:hAnsiTheme="minorHAnsi" w:cstheme="minorHAnsi"/>
                <w:sz w:val="20"/>
              </w:rPr>
              <w:t xml:space="preserve"> do ogółu populacji osób dorosłych –premiowane będzie przeprowadzenie działań online</w:t>
            </w:r>
          </w:p>
        </w:tc>
      </w:tr>
      <w:tr w:rsidR="00030F56" w:rsidTr="00EB5D01">
        <w:tc>
          <w:tcPr>
            <w:tcW w:w="481" w:type="dxa"/>
          </w:tcPr>
          <w:p w:rsidR="000F280A" w:rsidRPr="00EB5D01" w:rsidRDefault="000F280A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921" w:type="dxa"/>
          </w:tcPr>
          <w:p w:rsidR="000F280A" w:rsidRPr="00EB5D01" w:rsidRDefault="0021586C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Dostępność </w:t>
            </w:r>
            <w:r w:rsidR="00B178B0" w:rsidRPr="00EB5D01">
              <w:rPr>
                <w:rFonts w:asciiTheme="minorHAnsi" w:hAnsiTheme="minorHAnsi" w:cstheme="minorHAnsi"/>
                <w:sz w:val="20"/>
              </w:rPr>
              <w:t xml:space="preserve">do świadczeń zdrowotnych </w:t>
            </w:r>
          </w:p>
        </w:tc>
        <w:tc>
          <w:tcPr>
            <w:tcW w:w="901" w:type="dxa"/>
          </w:tcPr>
          <w:p w:rsidR="000F280A" w:rsidRPr="00EB5D01" w:rsidRDefault="002F143C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</w:t>
            </w:r>
            <w:r w:rsidR="0021586C" w:rsidRPr="00EB5D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336" w:type="dxa"/>
          </w:tcPr>
          <w:p w:rsidR="000F280A" w:rsidRPr="00EB5D01" w:rsidRDefault="00B178B0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rekrutacja</w:t>
            </w:r>
            <w:r w:rsidR="0021586C" w:rsidRPr="00EB5D01">
              <w:rPr>
                <w:rFonts w:asciiTheme="minorHAnsi" w:hAnsiTheme="minorHAnsi" w:cstheme="minorHAnsi"/>
                <w:sz w:val="20"/>
              </w:rPr>
              <w:t xml:space="preserve"> uczestników spoza </w:t>
            </w:r>
            <w:r w:rsidRPr="00EB5D01">
              <w:rPr>
                <w:rFonts w:asciiTheme="minorHAnsi" w:hAnsiTheme="minorHAnsi" w:cstheme="minorHAnsi"/>
                <w:sz w:val="20"/>
              </w:rPr>
              <w:t xml:space="preserve">miejscowości powyżej 50.000 mieszkańców, udzielanie świadczeń po godzinie 18:00 i/lub w soboty </w:t>
            </w:r>
          </w:p>
        </w:tc>
      </w:tr>
      <w:tr w:rsidR="00030F56" w:rsidTr="00EB5D01">
        <w:tc>
          <w:tcPr>
            <w:tcW w:w="481" w:type="dxa"/>
          </w:tcPr>
          <w:p w:rsidR="000F280A" w:rsidRPr="00EB5D01" w:rsidRDefault="000F280A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921" w:type="dxa"/>
          </w:tcPr>
          <w:p w:rsidR="000F280A" w:rsidRPr="00EB5D01" w:rsidRDefault="00B148A8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Doświadczenie oferenta </w:t>
            </w:r>
            <w:r w:rsidR="00BD10B0" w:rsidRPr="00EB5D01">
              <w:rPr>
                <w:rFonts w:asciiTheme="minorHAnsi" w:hAnsiTheme="minorHAnsi" w:cstheme="minorHAnsi"/>
                <w:sz w:val="20"/>
              </w:rPr>
              <w:br/>
            </w:r>
            <w:r w:rsidR="00C561E1" w:rsidRPr="00EB5D01">
              <w:rPr>
                <w:rFonts w:asciiTheme="minorHAnsi" w:hAnsiTheme="minorHAnsi" w:cstheme="minorHAnsi"/>
                <w:sz w:val="20"/>
              </w:rPr>
              <w:t xml:space="preserve">w zakresie profilaktyki </w:t>
            </w:r>
            <w:r w:rsidR="00BD10B0" w:rsidRPr="00EB5D01">
              <w:rPr>
                <w:rFonts w:asciiTheme="minorHAnsi" w:hAnsiTheme="minorHAnsi" w:cstheme="minorHAnsi"/>
                <w:sz w:val="20"/>
              </w:rPr>
              <w:br/>
            </w:r>
            <w:r w:rsidR="00C561E1" w:rsidRPr="00EB5D01">
              <w:rPr>
                <w:rFonts w:asciiTheme="minorHAnsi" w:hAnsiTheme="minorHAnsi" w:cstheme="minorHAnsi"/>
                <w:sz w:val="20"/>
              </w:rPr>
              <w:t>i wczesnego wykrywania osteoporozy</w:t>
            </w:r>
          </w:p>
        </w:tc>
        <w:tc>
          <w:tcPr>
            <w:tcW w:w="901" w:type="dxa"/>
          </w:tcPr>
          <w:p w:rsidR="000F280A" w:rsidRPr="00EB5D01" w:rsidRDefault="00C561E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</w:t>
            </w:r>
            <w:r w:rsidR="00BD10B0" w:rsidRPr="00EB5D01">
              <w:rPr>
                <w:rFonts w:asciiTheme="minorHAnsi" w:hAnsiTheme="minorHAnsi" w:cstheme="minorHAnsi"/>
                <w:sz w:val="20"/>
              </w:rPr>
              <w:t>-5</w:t>
            </w:r>
          </w:p>
        </w:tc>
        <w:tc>
          <w:tcPr>
            <w:tcW w:w="5336" w:type="dxa"/>
          </w:tcPr>
          <w:p w:rsidR="000F280A" w:rsidRPr="00EB5D01" w:rsidRDefault="00101F67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doświadczenie w realizacji programu polityki zdrowotnej w podobnym zakresie, roczna liczba prze</w:t>
            </w:r>
            <w:r w:rsidR="00C37144" w:rsidRPr="00EB5D01">
              <w:rPr>
                <w:rFonts w:asciiTheme="minorHAnsi" w:hAnsiTheme="minorHAnsi" w:cstheme="minorHAnsi"/>
                <w:sz w:val="20"/>
              </w:rPr>
              <w:t xml:space="preserve">prowadzonych badań densytometrycznych, </w:t>
            </w:r>
          </w:p>
        </w:tc>
      </w:tr>
      <w:tr w:rsidR="00BC7851" w:rsidTr="00EB5D01">
        <w:tc>
          <w:tcPr>
            <w:tcW w:w="481" w:type="dxa"/>
          </w:tcPr>
          <w:p w:rsidR="00BD10B0" w:rsidRPr="00EB5D01" w:rsidRDefault="00BD10B0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921" w:type="dxa"/>
          </w:tcPr>
          <w:p w:rsidR="00BD10B0" w:rsidRPr="00EB5D01" w:rsidRDefault="00C37144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K</w:t>
            </w:r>
            <w:r w:rsidR="00030F56" w:rsidRPr="00EB5D01">
              <w:rPr>
                <w:rFonts w:asciiTheme="minorHAnsi" w:hAnsiTheme="minorHAnsi" w:cstheme="minorHAnsi"/>
                <w:sz w:val="20"/>
              </w:rPr>
              <w:t>ompetencje i k</w:t>
            </w:r>
            <w:r w:rsidRPr="00EB5D01">
              <w:rPr>
                <w:rFonts w:asciiTheme="minorHAnsi" w:hAnsiTheme="minorHAnsi" w:cstheme="minorHAnsi"/>
                <w:sz w:val="20"/>
              </w:rPr>
              <w:t>walifikacje personelu</w:t>
            </w:r>
          </w:p>
        </w:tc>
        <w:tc>
          <w:tcPr>
            <w:tcW w:w="901" w:type="dxa"/>
          </w:tcPr>
          <w:p w:rsidR="00BD10B0" w:rsidRPr="00EB5D01" w:rsidRDefault="00C37144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0-10</w:t>
            </w:r>
          </w:p>
        </w:tc>
        <w:tc>
          <w:tcPr>
            <w:tcW w:w="5336" w:type="dxa"/>
          </w:tcPr>
          <w:p w:rsidR="00BD10B0" w:rsidRPr="00EB5D01" w:rsidRDefault="00030F56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Dodatkowo premiowane: d</w:t>
            </w:r>
            <w:r w:rsidR="00C37144" w:rsidRPr="00EB5D01">
              <w:rPr>
                <w:rFonts w:asciiTheme="minorHAnsi" w:hAnsiTheme="minorHAnsi" w:cstheme="minorHAnsi"/>
                <w:sz w:val="20"/>
              </w:rPr>
              <w:t>oświadczenie</w:t>
            </w:r>
            <w:r w:rsidRPr="00EB5D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B5D01">
              <w:rPr>
                <w:rFonts w:asciiTheme="minorHAnsi" w:hAnsiTheme="minorHAnsi" w:cstheme="minorHAnsi"/>
                <w:sz w:val="20"/>
              </w:rPr>
              <w:br/>
              <w:t>w przeprowadzaniu działań edukacyjnych</w:t>
            </w:r>
          </w:p>
        </w:tc>
      </w:tr>
      <w:tr w:rsidR="00030F56" w:rsidTr="00EB5D01">
        <w:tc>
          <w:tcPr>
            <w:tcW w:w="481" w:type="dxa"/>
          </w:tcPr>
          <w:p w:rsidR="000F280A" w:rsidRPr="00EB5D01" w:rsidRDefault="00BD10B0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5</w:t>
            </w:r>
            <w:r w:rsidR="000F280A" w:rsidRPr="00EB5D0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</w:tcPr>
          <w:p w:rsidR="000F280A" w:rsidRPr="00EB5D01" w:rsidRDefault="00AD0CB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Suma kosztów poszczególnych świadczeń w ramach Programu </w:t>
            </w:r>
          </w:p>
        </w:tc>
        <w:tc>
          <w:tcPr>
            <w:tcW w:w="901" w:type="dxa"/>
          </w:tcPr>
          <w:p w:rsidR="000F280A" w:rsidRPr="00EB5D01" w:rsidRDefault="00FC2615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0-50</w:t>
            </w:r>
          </w:p>
        </w:tc>
        <w:tc>
          <w:tcPr>
            <w:tcW w:w="5336" w:type="dxa"/>
          </w:tcPr>
          <w:p w:rsidR="00FC2615" w:rsidRPr="00EB5D01" w:rsidRDefault="00FC2615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W ramach tego kryterium zostanie oceniona suma kosztów poszczególnych świadczeń w ramach Programu. </w:t>
            </w:r>
            <w:r w:rsidR="001B2C0A" w:rsidRPr="00EB5D01">
              <w:rPr>
                <w:rFonts w:asciiTheme="minorHAnsi" w:hAnsiTheme="minorHAnsi" w:cstheme="minorHAnsi"/>
                <w:sz w:val="20"/>
              </w:rPr>
              <w:t xml:space="preserve"> Maksymalnie</w:t>
            </w:r>
            <w:r w:rsidRPr="00EB5D0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B2C0A" w:rsidRPr="00EB5D01">
              <w:rPr>
                <w:rFonts w:asciiTheme="minorHAnsi" w:hAnsiTheme="minorHAnsi" w:cstheme="minorHAnsi"/>
                <w:sz w:val="20"/>
              </w:rPr>
              <w:t xml:space="preserve">można otrzymać </w:t>
            </w:r>
            <w:r w:rsidRPr="00EB5D01">
              <w:rPr>
                <w:rFonts w:asciiTheme="minorHAnsi" w:hAnsiTheme="minorHAnsi" w:cstheme="minorHAnsi"/>
                <w:sz w:val="20"/>
              </w:rPr>
              <w:t>50</w:t>
            </w:r>
            <w:r w:rsidR="001B2C0A" w:rsidRPr="00EB5D01">
              <w:rPr>
                <w:rFonts w:asciiTheme="minorHAnsi" w:hAnsiTheme="minorHAnsi" w:cstheme="minorHAnsi"/>
                <w:sz w:val="20"/>
              </w:rPr>
              <w:t xml:space="preserve"> pkt</w:t>
            </w:r>
            <w:r w:rsidRPr="00EB5D01">
              <w:rPr>
                <w:rFonts w:asciiTheme="minorHAnsi" w:hAnsiTheme="minorHAnsi" w:cstheme="minorHAnsi"/>
                <w:sz w:val="20"/>
              </w:rPr>
              <w:t xml:space="preserve">. Liczbę punktów jakie otrzymuje poszczególna oferta w ramach tego kryterium będzie obliczona według wzoru: </w:t>
            </w:r>
          </w:p>
          <w:p w:rsidR="00FC2615" w:rsidRPr="00EB5D01" w:rsidRDefault="00FC2615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Px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>=(</w:t>
            </w: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Cmin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Cx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>)*50,</w:t>
            </w:r>
          </w:p>
          <w:p w:rsidR="000F280A" w:rsidRPr="00EB5D01" w:rsidRDefault="00FC2615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gdzie: </w:t>
            </w: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Px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 xml:space="preserve"> – liczba uzyskanych punktów; </w:t>
            </w: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Cmin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 xml:space="preserve"> – najniższa wartość sumy kosztów branej pod uwagę wśród wszystkich ofert złożonych na realizację programu; </w:t>
            </w:r>
            <w:proofErr w:type="spellStart"/>
            <w:r w:rsidRPr="00EB5D01">
              <w:rPr>
                <w:rFonts w:asciiTheme="minorHAnsi" w:hAnsiTheme="minorHAnsi" w:cstheme="minorHAnsi"/>
                <w:sz w:val="20"/>
              </w:rPr>
              <w:t>Cx</w:t>
            </w:r>
            <w:proofErr w:type="spellEnd"/>
            <w:r w:rsidRPr="00EB5D01">
              <w:rPr>
                <w:rFonts w:asciiTheme="minorHAnsi" w:hAnsiTheme="minorHAnsi" w:cstheme="minorHAnsi"/>
                <w:sz w:val="20"/>
              </w:rPr>
              <w:t xml:space="preserve"> – wartość całkowitej sumy kosztów analizowanej oferty.</w:t>
            </w:r>
          </w:p>
        </w:tc>
      </w:tr>
      <w:tr w:rsidR="00030F56" w:rsidTr="00EB5D01">
        <w:tc>
          <w:tcPr>
            <w:tcW w:w="481" w:type="dxa"/>
          </w:tcPr>
          <w:p w:rsidR="00AD0CB1" w:rsidRPr="00EB5D01" w:rsidRDefault="00BD10B0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6</w:t>
            </w:r>
            <w:r w:rsidR="00AD0CB1" w:rsidRPr="00EB5D0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</w:tcPr>
          <w:p w:rsidR="00AD0CB1" w:rsidRPr="00EB5D01" w:rsidRDefault="005D2E38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Poprawność i spójność kalkulacji kosztów </w:t>
            </w:r>
          </w:p>
        </w:tc>
        <w:tc>
          <w:tcPr>
            <w:tcW w:w="901" w:type="dxa"/>
          </w:tcPr>
          <w:p w:rsidR="00AD0CB1" w:rsidRPr="00EB5D01" w:rsidRDefault="00C561E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</w:t>
            </w:r>
            <w:r w:rsidR="00DA0710" w:rsidRPr="00EB5D01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336" w:type="dxa"/>
          </w:tcPr>
          <w:p w:rsidR="00AD0CB1" w:rsidRPr="00EB5D01" w:rsidRDefault="00AD0CB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0F56" w:rsidTr="00EB5D01">
        <w:tc>
          <w:tcPr>
            <w:tcW w:w="481" w:type="dxa"/>
          </w:tcPr>
          <w:p w:rsidR="00AD0CB1" w:rsidRPr="00EB5D01" w:rsidRDefault="00BD10B0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7</w:t>
            </w:r>
            <w:r w:rsidR="00AD0CB1" w:rsidRPr="00EB5D01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921" w:type="dxa"/>
          </w:tcPr>
          <w:p w:rsidR="00AD0CB1" w:rsidRPr="00EB5D01" w:rsidRDefault="005D2E38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 xml:space="preserve">Nagrody i certyfikaty potwierdzające jakość świadczonych usług </w:t>
            </w:r>
          </w:p>
        </w:tc>
        <w:tc>
          <w:tcPr>
            <w:tcW w:w="901" w:type="dxa"/>
          </w:tcPr>
          <w:p w:rsidR="00AD0CB1" w:rsidRPr="00EB5D01" w:rsidRDefault="00C561E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EB5D01">
              <w:rPr>
                <w:rFonts w:asciiTheme="minorHAnsi" w:hAnsiTheme="minorHAnsi" w:cstheme="minorHAnsi"/>
                <w:sz w:val="20"/>
              </w:rPr>
              <w:t>0-</w:t>
            </w:r>
            <w:r w:rsidR="00DA0710" w:rsidRPr="00EB5D01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336" w:type="dxa"/>
          </w:tcPr>
          <w:p w:rsidR="00AD0CB1" w:rsidRPr="00EB5D01" w:rsidRDefault="00AD0CB1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0F56" w:rsidTr="00EB5D01">
        <w:tc>
          <w:tcPr>
            <w:tcW w:w="3402" w:type="dxa"/>
            <w:gridSpan w:val="2"/>
          </w:tcPr>
          <w:p w:rsidR="00F12B7D" w:rsidRPr="00EB5D01" w:rsidRDefault="00F12B7D" w:rsidP="00EB5D01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SUMA</w:t>
            </w:r>
          </w:p>
        </w:tc>
        <w:tc>
          <w:tcPr>
            <w:tcW w:w="901" w:type="dxa"/>
          </w:tcPr>
          <w:p w:rsidR="00F12B7D" w:rsidRPr="00EB5D01" w:rsidRDefault="00F12B7D" w:rsidP="00EB5D01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B5D01">
              <w:rPr>
                <w:rFonts w:asciiTheme="minorHAnsi" w:hAnsiTheme="minorHAnsi" w:cstheme="minorHAnsi"/>
                <w:b/>
                <w:sz w:val="20"/>
              </w:rPr>
              <w:t>100</w:t>
            </w:r>
          </w:p>
        </w:tc>
        <w:tc>
          <w:tcPr>
            <w:tcW w:w="5336" w:type="dxa"/>
          </w:tcPr>
          <w:p w:rsidR="00F12B7D" w:rsidRPr="00EB5D01" w:rsidRDefault="00F12B7D" w:rsidP="00EB5D01">
            <w:pPr>
              <w:spacing w:before="0"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01F67" w:rsidRDefault="00101F67" w:rsidP="00A206D7">
      <w:pPr>
        <w:spacing w:before="0" w:after="0" w:line="276" w:lineRule="auto"/>
        <w:rPr>
          <w:rFonts w:asciiTheme="minorHAnsi" w:hAnsiTheme="minorHAnsi" w:cstheme="minorHAnsi"/>
          <w:b/>
          <w:szCs w:val="24"/>
        </w:rPr>
      </w:pPr>
    </w:p>
    <w:p w:rsidR="00FF26BB" w:rsidRPr="00AD4DB0" w:rsidRDefault="00FF26BB" w:rsidP="00A206D7">
      <w:pPr>
        <w:spacing w:before="0" w:after="0" w:line="276" w:lineRule="auto"/>
        <w:rPr>
          <w:rFonts w:asciiTheme="minorHAnsi" w:hAnsiTheme="minorHAnsi" w:cstheme="minorHAnsi"/>
          <w:b/>
          <w:szCs w:val="24"/>
        </w:rPr>
      </w:pPr>
    </w:p>
    <w:p w:rsidR="00A206D7" w:rsidRPr="00AD4DB0" w:rsidRDefault="00A206D7" w:rsidP="00A206D7">
      <w:pPr>
        <w:pStyle w:val="Akapitzlist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/>
          <w:szCs w:val="24"/>
        </w:rPr>
      </w:pPr>
      <w:r w:rsidRPr="00AD4DB0">
        <w:rPr>
          <w:rFonts w:asciiTheme="minorHAnsi" w:hAnsiTheme="minorHAnsi" w:cstheme="minorHAnsi"/>
          <w:b/>
          <w:szCs w:val="24"/>
        </w:rPr>
        <w:lastRenderedPageBreak/>
        <w:t>Informacje odnośnie Programu i konkursu ofert dla oferentów:</w:t>
      </w:r>
    </w:p>
    <w:p w:rsidR="00044253" w:rsidRPr="001D2D3A" w:rsidRDefault="00044253" w:rsidP="003816FF">
      <w:pPr>
        <w:pStyle w:val="Akapitzlist"/>
        <w:spacing w:before="0" w:after="0" w:line="276" w:lineRule="auto"/>
        <w:ind w:left="357"/>
        <w:rPr>
          <w:rFonts w:asciiTheme="minorHAnsi" w:hAnsiTheme="minorHAnsi" w:cstheme="minorHAnsi"/>
          <w:b/>
          <w:sz w:val="22"/>
          <w:szCs w:val="22"/>
        </w:rPr>
      </w:pPr>
    </w:p>
    <w:p w:rsidR="003816FF" w:rsidRPr="00AD4DB0" w:rsidRDefault="003816FF" w:rsidP="00BC7851">
      <w:pPr>
        <w:pStyle w:val="Akapitzlist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Planowany okres realizacji progr</w:t>
      </w:r>
      <w:r w:rsidR="00BC7851">
        <w:rPr>
          <w:rFonts w:asciiTheme="minorHAnsi" w:hAnsiTheme="minorHAnsi" w:cstheme="minorHAnsi"/>
          <w:szCs w:val="24"/>
        </w:rPr>
        <w:t xml:space="preserve">amu </w:t>
      </w:r>
      <w:r w:rsidR="00BC7851" w:rsidRPr="00BC7851">
        <w:rPr>
          <w:rFonts w:asciiTheme="minorHAnsi" w:hAnsiTheme="minorHAnsi" w:cstheme="minorHAnsi"/>
          <w:b/>
          <w:szCs w:val="24"/>
        </w:rPr>
        <w:t>od dnia podpisania umowy do</w:t>
      </w:r>
      <w:r w:rsidR="00BC7851">
        <w:rPr>
          <w:rFonts w:asciiTheme="minorHAnsi" w:hAnsiTheme="minorHAnsi" w:cstheme="minorHAnsi"/>
          <w:szCs w:val="24"/>
        </w:rPr>
        <w:t xml:space="preserve"> </w:t>
      </w:r>
      <w:r w:rsidR="00BC7851" w:rsidRPr="00BC7851">
        <w:rPr>
          <w:rFonts w:asciiTheme="minorHAnsi" w:hAnsiTheme="minorHAnsi" w:cstheme="minorHAnsi"/>
          <w:b/>
          <w:szCs w:val="24"/>
        </w:rPr>
        <w:t>31.12.</w:t>
      </w:r>
      <w:r w:rsidR="00690823" w:rsidRPr="00BC7851">
        <w:rPr>
          <w:rFonts w:asciiTheme="minorHAnsi" w:hAnsiTheme="minorHAnsi" w:cstheme="minorHAnsi"/>
          <w:b/>
          <w:szCs w:val="24"/>
        </w:rPr>
        <w:t>2023</w:t>
      </w:r>
      <w:r w:rsidRPr="00BC7851">
        <w:rPr>
          <w:rFonts w:asciiTheme="minorHAnsi" w:hAnsiTheme="minorHAnsi" w:cstheme="minorHAnsi"/>
          <w:b/>
          <w:szCs w:val="24"/>
        </w:rPr>
        <w:t xml:space="preserve"> r.</w:t>
      </w:r>
      <w:r w:rsidRPr="00AD4DB0">
        <w:rPr>
          <w:rFonts w:asciiTheme="minorHAnsi" w:hAnsiTheme="minorHAnsi" w:cstheme="minorHAnsi"/>
          <w:szCs w:val="24"/>
        </w:rPr>
        <w:t xml:space="preserve"> </w:t>
      </w:r>
    </w:p>
    <w:p w:rsidR="00220326" w:rsidRPr="00AD4DB0" w:rsidRDefault="00220326" w:rsidP="00BC7851">
      <w:pPr>
        <w:pStyle w:val="Akapitzlist"/>
        <w:numPr>
          <w:ilvl w:val="0"/>
          <w:numId w:val="5"/>
        </w:numPr>
        <w:spacing w:before="0" w:after="0" w:line="276" w:lineRule="auto"/>
        <w:rPr>
          <w:rFonts w:asciiTheme="minorHAnsi" w:eastAsia="Calibri" w:hAnsiTheme="minorHAnsi" w:cstheme="minorHAnsi"/>
          <w:szCs w:val="24"/>
        </w:rPr>
      </w:pPr>
      <w:r w:rsidRPr="00AD4DB0">
        <w:rPr>
          <w:rFonts w:asciiTheme="minorHAnsi" w:eastAsia="Calibri" w:hAnsiTheme="minorHAnsi" w:cstheme="minorHAnsi"/>
          <w:szCs w:val="24"/>
        </w:rPr>
        <w:t>Ś</w:t>
      </w:r>
      <w:r w:rsidR="00114363" w:rsidRPr="00AD4DB0">
        <w:rPr>
          <w:rFonts w:asciiTheme="minorHAnsi" w:eastAsia="Calibri" w:hAnsiTheme="minorHAnsi" w:cstheme="minorHAnsi"/>
          <w:szCs w:val="24"/>
        </w:rPr>
        <w:t xml:space="preserve">rodki finansowe w wysokości </w:t>
      </w:r>
      <w:r w:rsidR="00114363" w:rsidRPr="00BC7851">
        <w:rPr>
          <w:rFonts w:asciiTheme="minorHAnsi" w:eastAsia="Calibri" w:hAnsiTheme="minorHAnsi" w:cstheme="minorHAnsi"/>
          <w:b/>
          <w:szCs w:val="24"/>
        </w:rPr>
        <w:t>50</w:t>
      </w:r>
      <w:r w:rsidRPr="00BC7851">
        <w:rPr>
          <w:rFonts w:asciiTheme="minorHAnsi" w:eastAsia="Calibri" w:hAnsiTheme="minorHAnsi" w:cstheme="minorHAnsi"/>
          <w:b/>
          <w:szCs w:val="24"/>
        </w:rPr>
        <w:t>0.000,00 zł</w:t>
      </w:r>
      <w:r w:rsidRPr="00AD4DB0">
        <w:rPr>
          <w:rFonts w:asciiTheme="minorHAnsi" w:eastAsia="Calibri" w:hAnsiTheme="minorHAnsi" w:cstheme="minorHAnsi"/>
          <w:szCs w:val="24"/>
        </w:rPr>
        <w:t xml:space="preserve"> są zabezpieczone </w:t>
      </w:r>
      <w:r w:rsidR="002B6FCD" w:rsidRPr="00AD4DB0">
        <w:rPr>
          <w:rFonts w:asciiTheme="minorHAnsi" w:eastAsia="Calibri" w:hAnsiTheme="minorHAnsi" w:cstheme="minorHAnsi"/>
          <w:szCs w:val="24"/>
        </w:rPr>
        <w:t xml:space="preserve">w </w:t>
      </w:r>
      <w:r w:rsidRPr="00AD4DB0">
        <w:rPr>
          <w:rFonts w:asciiTheme="minorHAnsi" w:eastAsia="Calibri" w:hAnsiTheme="minorHAnsi" w:cstheme="minorHAnsi"/>
          <w:szCs w:val="24"/>
        </w:rPr>
        <w:t xml:space="preserve">budżecie Województwa Wielkopolskiego w </w:t>
      </w:r>
      <w:r w:rsidR="00114363" w:rsidRPr="00AD4DB0">
        <w:rPr>
          <w:rFonts w:asciiTheme="minorHAnsi" w:eastAsia="Calibri" w:hAnsiTheme="minorHAnsi" w:cstheme="minorHAnsi"/>
          <w:szCs w:val="24"/>
        </w:rPr>
        <w:t xml:space="preserve">dziale 851, rozdziale 85149 §4280. </w:t>
      </w:r>
    </w:p>
    <w:p w:rsidR="003816FF" w:rsidRDefault="00114363" w:rsidP="00BC7851">
      <w:pPr>
        <w:pStyle w:val="Akapitzlist"/>
        <w:widowControl/>
        <w:numPr>
          <w:ilvl w:val="0"/>
          <w:numId w:val="5"/>
        </w:numPr>
        <w:suppressAutoHyphens w:val="0"/>
        <w:spacing w:before="0" w:after="0" w:line="276" w:lineRule="auto"/>
        <w:ind w:left="714" w:hanging="357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Maksymalne</w:t>
      </w:r>
      <w:r w:rsidR="003816FF" w:rsidRPr="00AD4DB0">
        <w:rPr>
          <w:rFonts w:asciiTheme="minorHAnsi" w:hAnsiTheme="minorHAnsi" w:cstheme="minorHAnsi"/>
          <w:szCs w:val="24"/>
        </w:rPr>
        <w:t xml:space="preserve"> koszt</w:t>
      </w:r>
      <w:r w:rsidRPr="00AD4DB0">
        <w:rPr>
          <w:rFonts w:asciiTheme="minorHAnsi" w:hAnsiTheme="minorHAnsi" w:cstheme="minorHAnsi"/>
          <w:szCs w:val="24"/>
        </w:rPr>
        <w:t>y</w:t>
      </w:r>
      <w:r w:rsidR="003816FF" w:rsidRPr="00AD4DB0">
        <w:rPr>
          <w:rFonts w:asciiTheme="minorHAnsi" w:hAnsiTheme="minorHAnsi" w:cstheme="minorHAnsi"/>
          <w:szCs w:val="24"/>
        </w:rPr>
        <w:t xml:space="preserve"> brutto </w:t>
      </w:r>
      <w:r w:rsidRPr="00AD4DB0">
        <w:rPr>
          <w:rFonts w:asciiTheme="minorHAnsi" w:hAnsiTheme="minorHAnsi" w:cstheme="minorHAnsi"/>
          <w:szCs w:val="24"/>
        </w:rPr>
        <w:t>nie mogą przekrocz</w:t>
      </w:r>
      <w:r w:rsidR="008C1558">
        <w:rPr>
          <w:rFonts w:asciiTheme="minorHAnsi" w:hAnsiTheme="minorHAnsi" w:cstheme="minorHAnsi"/>
          <w:szCs w:val="24"/>
        </w:rPr>
        <w:t>yć kwot wskazanych w programie tj.</w:t>
      </w:r>
    </w:p>
    <w:p w:rsidR="00C931A2" w:rsidRPr="00C931A2" w:rsidRDefault="00C931A2" w:rsidP="00BC7851">
      <w:pPr>
        <w:pStyle w:val="Akapitzlist"/>
        <w:numPr>
          <w:ilvl w:val="0"/>
          <w:numId w:val="26"/>
        </w:numPr>
        <w:spacing w:before="0" w:after="0" w:line="276" w:lineRule="auto"/>
        <w:ind w:left="1429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Pr="00C931A2">
        <w:rPr>
          <w:rFonts w:asciiTheme="minorHAnsi" w:hAnsiTheme="minorHAnsi" w:cstheme="minorHAnsi"/>
          <w:szCs w:val="24"/>
        </w:rPr>
        <w:t>ałkowity koszt brutto działań edukacyjnych oraz oszacowania ryzyka złamań metodą FRAX dla jednego uczestnika nie może przekroczyć kwoty ws</w:t>
      </w:r>
      <w:r>
        <w:rPr>
          <w:rFonts w:asciiTheme="minorHAnsi" w:hAnsiTheme="minorHAnsi" w:cstheme="minorHAnsi"/>
          <w:szCs w:val="24"/>
        </w:rPr>
        <w:t xml:space="preserve">kazanej w programie </w:t>
      </w:r>
      <w:r w:rsidRPr="00C931A2">
        <w:rPr>
          <w:rFonts w:asciiTheme="minorHAnsi" w:hAnsiTheme="minorHAnsi" w:cstheme="minorHAnsi"/>
          <w:b/>
          <w:szCs w:val="24"/>
        </w:rPr>
        <w:t>tj. 132 zł,</w:t>
      </w:r>
    </w:p>
    <w:p w:rsidR="008C1558" w:rsidRDefault="00C931A2" w:rsidP="00BC7851">
      <w:pPr>
        <w:pStyle w:val="Akapitzlist"/>
        <w:widowControl/>
        <w:numPr>
          <w:ilvl w:val="0"/>
          <w:numId w:val="26"/>
        </w:numPr>
        <w:suppressAutoHyphens w:val="0"/>
        <w:spacing w:before="0" w:after="0" w:line="276" w:lineRule="auto"/>
        <w:ind w:left="1429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Pr="00C931A2">
        <w:rPr>
          <w:rFonts w:asciiTheme="minorHAnsi" w:hAnsiTheme="minorHAnsi" w:cstheme="minorHAnsi"/>
          <w:szCs w:val="24"/>
        </w:rPr>
        <w:t xml:space="preserve">ałkowity koszt brutto działania w postaci działań edukacyjnych oraz oszacowania ryzyka złamań metodą FRAX oraz badania densytometrycznego za pomocą DXA i konsultacji lekarskiej na jednego uczestnika nie może przekroczyć kwoty wskazanej w programie  </w:t>
      </w:r>
      <w:r w:rsidRPr="00C931A2">
        <w:rPr>
          <w:rFonts w:asciiTheme="minorHAnsi" w:hAnsiTheme="minorHAnsi" w:cstheme="minorHAnsi"/>
          <w:b/>
          <w:szCs w:val="24"/>
        </w:rPr>
        <w:t>tj. 462 zł,</w:t>
      </w:r>
    </w:p>
    <w:p w:rsidR="00600B1F" w:rsidRPr="00B6656F" w:rsidRDefault="00C931A2" w:rsidP="00B6656F">
      <w:pPr>
        <w:pStyle w:val="Akapitzlist"/>
        <w:widowControl/>
        <w:numPr>
          <w:ilvl w:val="0"/>
          <w:numId w:val="26"/>
        </w:numPr>
        <w:suppressAutoHyphens w:val="0"/>
        <w:spacing w:before="0" w:after="0" w:line="276" w:lineRule="auto"/>
        <w:ind w:left="1429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Pr="00C931A2">
        <w:rPr>
          <w:rFonts w:asciiTheme="minorHAnsi" w:hAnsiTheme="minorHAnsi" w:cstheme="minorHAnsi"/>
          <w:szCs w:val="24"/>
        </w:rPr>
        <w:t xml:space="preserve">ałkowity koszt brutto działania w postaci przygotowania i prowadzenia szkoleń dla personelu medycznego na jednego uczestnika nie może przekroczyć kwoty wskazanej w programie </w:t>
      </w:r>
      <w:r w:rsidRPr="00C931A2">
        <w:rPr>
          <w:rFonts w:asciiTheme="minorHAnsi" w:hAnsiTheme="minorHAnsi" w:cstheme="minorHAnsi"/>
          <w:b/>
          <w:szCs w:val="24"/>
        </w:rPr>
        <w:t>tj. 200zł.</w:t>
      </w:r>
    </w:p>
    <w:p w:rsidR="003816FF" w:rsidRPr="00AF75B5" w:rsidRDefault="003816FF" w:rsidP="00B6656F">
      <w:pPr>
        <w:pStyle w:val="Akapitzlist"/>
        <w:numPr>
          <w:ilvl w:val="0"/>
          <w:numId w:val="5"/>
        </w:numPr>
        <w:spacing w:before="0" w:after="0" w:line="276" w:lineRule="auto"/>
        <w:ind w:left="714" w:hanging="357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kern w:val="1"/>
          <w:szCs w:val="24"/>
          <w:lang w:eastAsia="zh-CN" w:bidi="hi-IN"/>
        </w:rPr>
        <w:t xml:space="preserve">Dostępność do </w:t>
      </w:r>
      <w:r w:rsidR="00D11803" w:rsidRPr="00AD4DB0">
        <w:rPr>
          <w:rFonts w:asciiTheme="minorHAnsi" w:hAnsiTheme="minorHAnsi" w:cstheme="minorHAnsi"/>
          <w:kern w:val="1"/>
          <w:szCs w:val="24"/>
          <w:lang w:eastAsia="zh-CN" w:bidi="hi-IN"/>
        </w:rPr>
        <w:t>świadczeń zdrowotnych w ramach P</w:t>
      </w:r>
      <w:r w:rsidRPr="00AD4DB0">
        <w:rPr>
          <w:rFonts w:asciiTheme="minorHAnsi" w:hAnsiTheme="minorHAnsi" w:cstheme="minorHAnsi"/>
          <w:kern w:val="1"/>
          <w:szCs w:val="24"/>
          <w:lang w:eastAsia="zh-CN" w:bidi="hi-IN"/>
        </w:rPr>
        <w:t>rogramu powinna być zapewniona przez 5 dni w tygodniu, przez</w:t>
      </w:r>
      <w:r w:rsidR="006713BE">
        <w:rPr>
          <w:rFonts w:asciiTheme="minorHAnsi" w:hAnsiTheme="minorHAnsi" w:cstheme="minorHAnsi"/>
          <w:kern w:val="1"/>
          <w:szCs w:val="24"/>
          <w:lang w:eastAsia="zh-CN" w:bidi="hi-IN"/>
        </w:rPr>
        <w:t xml:space="preserve"> co najmniej 7 godzin dziennie, </w:t>
      </w:r>
      <w:r w:rsidRPr="00AD4DB0">
        <w:rPr>
          <w:rFonts w:asciiTheme="minorHAnsi" w:hAnsiTheme="minorHAnsi" w:cstheme="minorHAnsi"/>
          <w:kern w:val="1"/>
          <w:szCs w:val="24"/>
          <w:lang w:eastAsia="zh-CN" w:bidi="hi-IN"/>
        </w:rPr>
        <w:t xml:space="preserve">na terenie województwa wielkopolskiego. </w:t>
      </w:r>
    </w:p>
    <w:p w:rsidR="00AF75B5" w:rsidRPr="00AF75B5" w:rsidRDefault="000B5D01" w:rsidP="006713BE">
      <w:pPr>
        <w:pStyle w:val="Akapitzlist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Program</w:t>
      </w:r>
      <w:r w:rsidR="00AF75B5" w:rsidRPr="00AF75B5">
        <w:rPr>
          <w:rFonts w:asciiTheme="minorHAnsi" w:hAnsiTheme="minorHAnsi" w:cstheme="minorHAnsi"/>
          <w:szCs w:val="24"/>
        </w:rPr>
        <w:t xml:space="preserve"> </w:t>
      </w:r>
      <w:r w:rsidR="00E638E7">
        <w:rPr>
          <w:rFonts w:asciiTheme="minorHAnsi" w:hAnsiTheme="minorHAnsi" w:cstheme="minorHAnsi"/>
          <w:szCs w:val="24"/>
        </w:rPr>
        <w:t>skierowany jest do dwóch grup</w:t>
      </w:r>
      <w:r w:rsidR="00AF75B5" w:rsidRPr="00AF75B5">
        <w:rPr>
          <w:rFonts w:asciiTheme="minorHAnsi" w:hAnsiTheme="minorHAnsi" w:cstheme="minorHAnsi"/>
          <w:szCs w:val="24"/>
        </w:rPr>
        <w:t xml:space="preserve"> uczestników: </w:t>
      </w:r>
    </w:p>
    <w:p w:rsidR="00AF75B5" w:rsidRDefault="00AF75B5" w:rsidP="006713BE">
      <w:pPr>
        <w:pStyle w:val="Akapitzlist"/>
        <w:numPr>
          <w:ilvl w:val="0"/>
          <w:numId w:val="2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F75B5">
        <w:rPr>
          <w:rFonts w:asciiTheme="minorHAnsi" w:hAnsiTheme="minorHAnsi" w:cstheme="minorHAnsi"/>
          <w:szCs w:val="24"/>
        </w:rPr>
        <w:t xml:space="preserve">I grupa – osoby, które będą korzystać z działań w zakresie profilaktyki </w:t>
      </w:r>
      <w:r w:rsidR="006713BE">
        <w:rPr>
          <w:rFonts w:asciiTheme="minorHAnsi" w:hAnsiTheme="minorHAnsi" w:cstheme="minorHAnsi"/>
          <w:szCs w:val="24"/>
        </w:rPr>
        <w:br/>
      </w:r>
      <w:r w:rsidRPr="00AF75B5">
        <w:rPr>
          <w:rFonts w:asciiTheme="minorHAnsi" w:hAnsiTheme="minorHAnsi" w:cstheme="minorHAnsi"/>
          <w:szCs w:val="24"/>
        </w:rPr>
        <w:t>i wczesnego wykrywania osteoporozy, tj. kobiety w wieku ≥65 la</w:t>
      </w:r>
      <w:r>
        <w:rPr>
          <w:rFonts w:asciiTheme="minorHAnsi" w:hAnsiTheme="minorHAnsi" w:cstheme="minorHAnsi"/>
          <w:szCs w:val="24"/>
        </w:rPr>
        <w:t xml:space="preserve">t lub kobiety w wieku 40-64 lat, </w:t>
      </w:r>
      <w:r w:rsidRPr="00AF75B5">
        <w:rPr>
          <w:rFonts w:asciiTheme="minorHAnsi" w:hAnsiTheme="minorHAnsi" w:cstheme="minorHAnsi"/>
          <w:szCs w:val="24"/>
        </w:rPr>
        <w:t xml:space="preserve">z co najmniej jednym dodatkowym czynnikiem ryzyka złamania </w:t>
      </w:r>
      <w:proofErr w:type="spellStart"/>
      <w:r w:rsidRPr="00AF75B5">
        <w:rPr>
          <w:rFonts w:asciiTheme="minorHAnsi" w:hAnsiTheme="minorHAnsi" w:cstheme="minorHAnsi"/>
          <w:szCs w:val="24"/>
        </w:rPr>
        <w:t>osteoporotycznego</w:t>
      </w:r>
      <w:proofErr w:type="spellEnd"/>
      <w:r w:rsidRPr="00AF75B5">
        <w:rPr>
          <w:rFonts w:asciiTheme="minorHAnsi" w:hAnsiTheme="minorHAnsi" w:cstheme="minorHAnsi"/>
          <w:szCs w:val="24"/>
        </w:rPr>
        <w:t xml:space="preserve"> lub mężczyźni w wieku ≥75 lat (po objęciu dział</w:t>
      </w:r>
      <w:r w:rsidR="004F0B5A">
        <w:rPr>
          <w:rFonts w:asciiTheme="minorHAnsi" w:hAnsiTheme="minorHAnsi" w:cstheme="minorHAnsi"/>
          <w:szCs w:val="24"/>
        </w:rPr>
        <w:t>aniami całej populacji kobiet);</w:t>
      </w:r>
    </w:p>
    <w:p w:rsidR="00AF75B5" w:rsidRPr="00AF75B5" w:rsidRDefault="00AF75B5" w:rsidP="006713BE">
      <w:pPr>
        <w:pStyle w:val="Akapitzlist"/>
        <w:numPr>
          <w:ilvl w:val="0"/>
          <w:numId w:val="2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F75B5">
        <w:rPr>
          <w:rFonts w:asciiTheme="minorHAnsi" w:hAnsiTheme="minorHAnsi" w:cstheme="minorHAnsi"/>
          <w:szCs w:val="24"/>
        </w:rPr>
        <w:t xml:space="preserve">II grupa – personel medyczny, który będzie miał kontakt z uczestnikami Programu, do którego zostanie skierowany ze szkoleń. </w:t>
      </w:r>
    </w:p>
    <w:p w:rsidR="000B5D01" w:rsidRPr="00E638E7" w:rsidRDefault="00AF75B5" w:rsidP="006713BE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F75B5">
        <w:rPr>
          <w:rFonts w:asciiTheme="minorHAnsi" w:hAnsiTheme="minorHAnsi" w:cstheme="minorHAnsi"/>
          <w:szCs w:val="24"/>
        </w:rPr>
        <w:t xml:space="preserve">Ponadto, działaniami informacyjno-edukacyjnymi objęte będą osoby dorosłe z populacji ogólnej województwa wielkopolskiego. </w:t>
      </w:r>
    </w:p>
    <w:p w:rsidR="003816FF" w:rsidRPr="00AD4DB0" w:rsidRDefault="000B5D01" w:rsidP="000B5D01">
      <w:pPr>
        <w:pStyle w:val="Akapitzlist"/>
        <w:widowControl/>
        <w:numPr>
          <w:ilvl w:val="0"/>
          <w:numId w:val="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4"/>
        </w:rPr>
      </w:pPr>
      <w:r w:rsidRPr="000B5D01">
        <w:rPr>
          <w:rFonts w:asciiTheme="minorHAnsi" w:hAnsiTheme="minorHAnsi" w:cstheme="minorHAnsi"/>
          <w:szCs w:val="24"/>
        </w:rPr>
        <w:t>Złożone oferty rozpatrywane będą pod względem formalnym przez Departament Zdrowia, a pod względem merytorycznym przez Komisję Konkursową powołaną przez Zarząd Województwa Wielkopolskiego.</w:t>
      </w:r>
    </w:p>
    <w:p w:rsidR="003816FF" w:rsidRPr="00AD4DB0" w:rsidRDefault="003816FF" w:rsidP="003816FF">
      <w:pPr>
        <w:pStyle w:val="Akapitzlist"/>
        <w:widowControl/>
        <w:numPr>
          <w:ilvl w:val="0"/>
          <w:numId w:val="5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Na podstawie wyników oceny merytorycznej Komisja przygotowuje dla Zarządu Województwa propozycję wyboru Oferentów.</w:t>
      </w:r>
    </w:p>
    <w:p w:rsidR="003816FF" w:rsidRPr="00AD4DB0" w:rsidRDefault="003816FF" w:rsidP="003816FF">
      <w:pPr>
        <w:pStyle w:val="Akapitzlist"/>
        <w:widowControl/>
        <w:numPr>
          <w:ilvl w:val="0"/>
          <w:numId w:val="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Zarząd Województwa Wielkopolskiego może podjąć decyzję o:</w:t>
      </w:r>
    </w:p>
    <w:p w:rsidR="003816FF" w:rsidRPr="00275662" w:rsidRDefault="003816FF" w:rsidP="00BC4FCA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275662">
        <w:rPr>
          <w:rFonts w:asciiTheme="minorHAnsi" w:hAnsiTheme="minorHAnsi" w:cstheme="minorHAnsi"/>
          <w:szCs w:val="24"/>
        </w:rPr>
        <w:t>przyjęciu do realizacji jednej oferty, więcej niż jednej oferty,</w:t>
      </w:r>
    </w:p>
    <w:p w:rsidR="003816FF" w:rsidRPr="00275662" w:rsidRDefault="003816FF" w:rsidP="00BC4FCA">
      <w:pPr>
        <w:pStyle w:val="Akapitzlist"/>
        <w:numPr>
          <w:ilvl w:val="0"/>
          <w:numId w:val="38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275662">
        <w:rPr>
          <w:rFonts w:asciiTheme="minorHAnsi" w:hAnsiTheme="minorHAnsi" w:cstheme="minorHAnsi"/>
          <w:szCs w:val="24"/>
        </w:rPr>
        <w:t>zamknięciu konkursu bez wyboru realizatorów</w:t>
      </w:r>
      <w:r w:rsidR="001B3F7E" w:rsidRPr="00275662">
        <w:rPr>
          <w:rFonts w:asciiTheme="minorHAnsi" w:hAnsiTheme="minorHAnsi" w:cstheme="minorHAnsi"/>
          <w:szCs w:val="24"/>
        </w:rPr>
        <w:t xml:space="preserve"> P</w:t>
      </w:r>
      <w:r w:rsidRPr="00275662">
        <w:rPr>
          <w:rFonts w:asciiTheme="minorHAnsi" w:hAnsiTheme="minorHAnsi" w:cstheme="minorHAnsi"/>
          <w:szCs w:val="24"/>
        </w:rPr>
        <w:t>rogramu.</w:t>
      </w:r>
    </w:p>
    <w:p w:rsidR="003816FF" w:rsidRPr="00AD4DB0" w:rsidRDefault="003816FF" w:rsidP="00BC4FCA">
      <w:pPr>
        <w:pStyle w:val="Akapitzlist"/>
        <w:widowControl/>
        <w:numPr>
          <w:ilvl w:val="0"/>
          <w:numId w:val="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Decyzja o rozstrzygnięciu konkursu zostanie podjęta w formie odrębnej uchwały Zarządu Województwa Wielkopolskiego i opublikowana bez zbędnej zwłoki.</w:t>
      </w:r>
    </w:p>
    <w:p w:rsidR="003816FF" w:rsidRPr="00AD4DB0" w:rsidRDefault="003816FF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Organizator zastrzega sobie prawo do odwołania konkursu ofert bez podania przyczyny przed upływem terminu złożenia ofert, przedłużenia terminu składania ofert i rozstrzygnięcia konkursu oraz do zamknięcia konkursu bez wyboru realizatora </w:t>
      </w:r>
      <w:r w:rsidRPr="00AD4DB0">
        <w:rPr>
          <w:rFonts w:asciiTheme="minorHAnsi" w:hAnsiTheme="minorHAnsi" w:cstheme="minorHAnsi"/>
          <w:szCs w:val="24"/>
        </w:rPr>
        <w:lastRenderedPageBreak/>
        <w:t xml:space="preserve">programu. </w:t>
      </w:r>
    </w:p>
    <w:p w:rsidR="003816FF" w:rsidRPr="00AD4DB0" w:rsidRDefault="003816FF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 O decyzji wskazanej w pkt 13 Organizator będzie informował poprzez publikację na stronie internetowej Urzędu Marszałkowskiego Województwa Wielkopolskiego oraz na tablicy ogłoszeń Urzędu Marszałkowskiego Województwa Wielkopolskiego.</w:t>
      </w:r>
    </w:p>
    <w:p w:rsidR="003816FF" w:rsidRPr="00AD4DB0" w:rsidRDefault="003816FF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Organizator zastrzega sobie p</w:t>
      </w:r>
      <w:r w:rsidR="00F372EE" w:rsidRPr="00AD4DB0">
        <w:rPr>
          <w:rFonts w:asciiTheme="minorHAnsi" w:hAnsiTheme="minorHAnsi" w:cstheme="minorHAnsi"/>
          <w:szCs w:val="24"/>
        </w:rPr>
        <w:t>rawo odstąpienia od realizacji P</w:t>
      </w:r>
      <w:r w:rsidRPr="00AD4DB0">
        <w:rPr>
          <w:rFonts w:asciiTheme="minorHAnsi" w:hAnsiTheme="minorHAnsi" w:cstheme="minorHAnsi"/>
          <w:szCs w:val="24"/>
        </w:rPr>
        <w:t>rogramu z przyczyn obiektywnych (np. zmian w budżecie Województwa Wielkopolskiego).</w:t>
      </w:r>
    </w:p>
    <w:p w:rsidR="003816FF" w:rsidRPr="00AD4DB0" w:rsidRDefault="003816FF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Organizator niezwłocznie powiadomi Oferentów o wyniku albo o zamknięciu konkursu bez dokonania wyboru realizatorów</w:t>
      </w:r>
      <w:r w:rsidR="00DA7859" w:rsidRPr="00AD4DB0">
        <w:rPr>
          <w:rFonts w:asciiTheme="minorHAnsi" w:hAnsiTheme="minorHAnsi" w:cstheme="minorHAnsi"/>
          <w:szCs w:val="24"/>
        </w:rPr>
        <w:t xml:space="preserve"> p</w:t>
      </w:r>
      <w:r w:rsidRPr="00AD4DB0">
        <w:rPr>
          <w:rFonts w:asciiTheme="minorHAnsi" w:hAnsiTheme="minorHAnsi" w:cstheme="minorHAnsi"/>
          <w:szCs w:val="24"/>
        </w:rPr>
        <w:t>rogramu.</w:t>
      </w:r>
    </w:p>
    <w:p w:rsidR="003816FF" w:rsidRDefault="003816FF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W ramach niniejszego konkursu ofert na wybór realizatorów</w:t>
      </w:r>
      <w:r w:rsidR="00AA075C" w:rsidRPr="00AD4DB0">
        <w:rPr>
          <w:rFonts w:asciiTheme="minorHAnsi" w:hAnsiTheme="minorHAnsi" w:cstheme="minorHAnsi"/>
          <w:szCs w:val="24"/>
        </w:rPr>
        <w:t xml:space="preserve"> P</w:t>
      </w:r>
      <w:r w:rsidRPr="00AD4DB0">
        <w:rPr>
          <w:rFonts w:asciiTheme="minorHAnsi" w:hAnsiTheme="minorHAnsi" w:cstheme="minorHAnsi"/>
          <w:szCs w:val="24"/>
        </w:rPr>
        <w:t xml:space="preserve">rogramu, Oferent może zostać wezwany do przesłania dodatkowych dokumentów np. pełnomocnictwa do podpisu oferty, jeżeli </w:t>
      </w:r>
      <w:r w:rsidR="00661280">
        <w:rPr>
          <w:rFonts w:asciiTheme="minorHAnsi" w:hAnsiTheme="minorHAnsi" w:cstheme="minorHAnsi"/>
          <w:szCs w:val="24"/>
        </w:rPr>
        <w:t>oferty</w:t>
      </w:r>
      <w:r w:rsidRPr="00AD4DB0">
        <w:rPr>
          <w:rFonts w:asciiTheme="minorHAnsi" w:hAnsiTheme="minorHAnsi" w:cstheme="minorHAnsi"/>
          <w:szCs w:val="24"/>
        </w:rPr>
        <w:t xml:space="preserve"> nie podpisała osoba wskazana w dokumencie okreś</w:t>
      </w:r>
      <w:r w:rsidR="002F19A7">
        <w:rPr>
          <w:rFonts w:asciiTheme="minorHAnsi" w:hAnsiTheme="minorHAnsi" w:cstheme="minorHAnsi"/>
          <w:szCs w:val="24"/>
        </w:rPr>
        <w:t>lającym status prawny oferenta.</w:t>
      </w:r>
    </w:p>
    <w:p w:rsidR="002F19A7" w:rsidRPr="00AD4DB0" w:rsidRDefault="002F19A7" w:rsidP="00BC4FCA">
      <w:pPr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sprawach nieuregulowanych niniejszym ogłoszeniem konkursowym mają zastosowanie odpowiednie przepisy ustawy z dnia 23 kwietnia 1964 r. Kodeks cywilny (Dz.U. z 2022 poz. 1360 ze zm.) ustawy z dnia 15 kwietnia 2011 r. o działalności leczniczej (Dz</w:t>
      </w:r>
      <w:r w:rsidR="00BC4FCA">
        <w:rPr>
          <w:rFonts w:asciiTheme="minorHAnsi" w:hAnsiTheme="minorHAnsi" w:cstheme="minorHAnsi"/>
          <w:szCs w:val="24"/>
        </w:rPr>
        <w:t xml:space="preserve">.U. z 2022 r. poz. 633 ze zm.) oraz ustawy z dnia 27 sierpnia 2004 r. </w:t>
      </w:r>
      <w:r w:rsidR="006818FD">
        <w:rPr>
          <w:rFonts w:asciiTheme="minorHAnsi" w:hAnsiTheme="minorHAnsi" w:cstheme="minorHAnsi"/>
          <w:szCs w:val="24"/>
        </w:rPr>
        <w:br/>
      </w:r>
      <w:r w:rsidR="00BC4FCA">
        <w:rPr>
          <w:rFonts w:asciiTheme="minorHAnsi" w:hAnsiTheme="minorHAnsi" w:cstheme="minorHAnsi"/>
          <w:szCs w:val="24"/>
        </w:rPr>
        <w:t xml:space="preserve">o świadczeniach opieki zdrowotnej finansowanych ze środków publicznych (Dz.U. </w:t>
      </w:r>
      <w:r w:rsidR="006818FD">
        <w:rPr>
          <w:rFonts w:asciiTheme="minorHAnsi" w:hAnsiTheme="minorHAnsi" w:cstheme="minorHAnsi"/>
          <w:szCs w:val="24"/>
        </w:rPr>
        <w:br/>
      </w:r>
      <w:r w:rsidR="00BC4FCA">
        <w:rPr>
          <w:rFonts w:asciiTheme="minorHAnsi" w:hAnsiTheme="minorHAnsi" w:cstheme="minorHAnsi"/>
          <w:szCs w:val="24"/>
        </w:rPr>
        <w:t xml:space="preserve">z 2022 r. poz. 2561 ze zm.) w zakresie konkursów ofert oraz zawierania umów. </w:t>
      </w:r>
    </w:p>
    <w:p w:rsidR="005D00F1" w:rsidRPr="001D2D3A" w:rsidRDefault="005D00F1" w:rsidP="005D00F1">
      <w:pPr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D00F1" w:rsidRPr="00262EEE" w:rsidRDefault="005D00F1" w:rsidP="00AD7734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62EEE">
        <w:rPr>
          <w:rFonts w:asciiTheme="minorHAnsi" w:hAnsiTheme="minorHAnsi" w:cstheme="minorHAnsi"/>
          <w:b/>
          <w:szCs w:val="24"/>
        </w:rPr>
        <w:t>Zapewnienie dostępności osobom ze szczególnymi potrzebami.</w:t>
      </w:r>
    </w:p>
    <w:p w:rsidR="005D00F1" w:rsidRPr="00262EEE" w:rsidRDefault="005D00F1" w:rsidP="005D00F1">
      <w:pPr>
        <w:spacing w:before="0" w:after="0" w:line="276" w:lineRule="auto"/>
        <w:jc w:val="both"/>
        <w:rPr>
          <w:rFonts w:asciiTheme="minorHAnsi" w:hAnsiTheme="minorHAnsi" w:cstheme="minorHAnsi"/>
          <w:szCs w:val="24"/>
        </w:rPr>
      </w:pPr>
    </w:p>
    <w:p w:rsidR="005D00F1" w:rsidRPr="00AD4DB0" w:rsidRDefault="005D00F1" w:rsidP="00974D54">
      <w:pPr>
        <w:spacing w:before="0" w:after="0" w:line="276" w:lineRule="auto"/>
        <w:rPr>
          <w:rFonts w:asciiTheme="minorHAnsi" w:hAnsiTheme="minorHAnsi" w:cstheme="minorHAnsi"/>
          <w:szCs w:val="24"/>
        </w:rPr>
      </w:pPr>
      <w:r w:rsidRPr="00262EEE">
        <w:rPr>
          <w:rFonts w:asciiTheme="minorHAnsi" w:hAnsiTheme="minorHAnsi" w:cstheme="minorHAnsi"/>
          <w:szCs w:val="24"/>
        </w:rPr>
        <w:t>Podmiot składający ofertę w konkursie zobowiąz</w:t>
      </w:r>
      <w:r w:rsidR="00262EEE" w:rsidRPr="00262EEE">
        <w:rPr>
          <w:rFonts w:asciiTheme="minorHAnsi" w:hAnsiTheme="minorHAnsi" w:cstheme="minorHAnsi"/>
          <w:szCs w:val="24"/>
        </w:rPr>
        <w:t>any jest od dnia 7</w:t>
      </w:r>
      <w:r w:rsidR="00C15993" w:rsidRPr="00262EEE">
        <w:rPr>
          <w:rFonts w:asciiTheme="minorHAnsi" w:hAnsiTheme="minorHAnsi" w:cstheme="minorHAnsi"/>
          <w:szCs w:val="24"/>
        </w:rPr>
        <w:t xml:space="preserve"> czerwca </w:t>
      </w:r>
      <w:r w:rsidR="00B94CD9" w:rsidRPr="00262EEE">
        <w:rPr>
          <w:rFonts w:asciiTheme="minorHAnsi" w:hAnsiTheme="minorHAnsi" w:cstheme="minorHAnsi"/>
          <w:szCs w:val="24"/>
        </w:rPr>
        <w:t>2023</w:t>
      </w:r>
      <w:r w:rsidRPr="00262EEE">
        <w:rPr>
          <w:rFonts w:asciiTheme="minorHAnsi" w:hAnsiTheme="minorHAnsi" w:cstheme="minorHAnsi"/>
          <w:szCs w:val="24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</w:t>
      </w:r>
      <w:r w:rsidR="00262EEE" w:rsidRPr="00262EEE">
        <w:rPr>
          <w:rFonts w:asciiTheme="minorHAnsi" w:hAnsiTheme="minorHAnsi" w:cstheme="minorHAnsi"/>
          <w:szCs w:val="24"/>
        </w:rPr>
        <w:t xml:space="preserve"> potrzebami (Dz. U. z 2022</w:t>
      </w:r>
      <w:r w:rsidR="00A73D9C">
        <w:rPr>
          <w:rFonts w:asciiTheme="minorHAnsi" w:hAnsiTheme="minorHAnsi" w:cstheme="minorHAnsi"/>
          <w:szCs w:val="24"/>
        </w:rPr>
        <w:t xml:space="preserve"> r. poz. 2240</w:t>
      </w:r>
      <w:r w:rsidRPr="00262EEE">
        <w:rPr>
          <w:rFonts w:asciiTheme="minorHAnsi" w:hAnsiTheme="minorHAnsi" w:cstheme="minorHAnsi"/>
          <w:szCs w:val="24"/>
        </w:rPr>
        <w:t xml:space="preserve">). Zapewnienie dostępności osobom ze szczególnymi potrzebami następuje, o ile jest to możliwe, </w:t>
      </w:r>
      <w:r w:rsidR="00262EEE" w:rsidRPr="00262EEE">
        <w:rPr>
          <w:rFonts w:asciiTheme="minorHAnsi" w:hAnsiTheme="minorHAnsi" w:cstheme="minorHAnsi"/>
          <w:szCs w:val="24"/>
        </w:rPr>
        <w:br/>
      </w:r>
      <w:r w:rsidRPr="00262EEE">
        <w:rPr>
          <w:rFonts w:asciiTheme="minorHAnsi" w:hAnsiTheme="minorHAnsi" w:cstheme="minorHAnsi"/>
          <w:szCs w:val="24"/>
        </w:rPr>
        <w:t>z uwzględnieniem uniwersalnego projektowania.</w:t>
      </w:r>
    </w:p>
    <w:p w:rsidR="00044253" w:rsidRPr="00AD4DB0" w:rsidRDefault="00044253" w:rsidP="00044253">
      <w:pPr>
        <w:pStyle w:val="Akapitzlist"/>
        <w:spacing w:before="0" w:after="0" w:line="276" w:lineRule="auto"/>
        <w:ind w:left="714"/>
        <w:jc w:val="both"/>
        <w:rPr>
          <w:rFonts w:asciiTheme="minorHAnsi" w:hAnsiTheme="minorHAnsi" w:cstheme="minorHAnsi"/>
          <w:b/>
          <w:szCs w:val="24"/>
        </w:rPr>
      </w:pPr>
    </w:p>
    <w:p w:rsidR="003816FF" w:rsidRPr="00AD7734" w:rsidRDefault="003816FF" w:rsidP="00AD7734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D7734">
        <w:rPr>
          <w:rFonts w:asciiTheme="minorHAnsi" w:hAnsiTheme="minorHAnsi" w:cstheme="minorHAnsi"/>
          <w:b/>
          <w:szCs w:val="24"/>
        </w:rPr>
        <w:t xml:space="preserve">Informacje o przetwarzaniu danych osobowych </w:t>
      </w:r>
    </w:p>
    <w:p w:rsidR="00044253" w:rsidRPr="001D2D3A" w:rsidRDefault="00044253" w:rsidP="003816FF">
      <w:pPr>
        <w:pStyle w:val="Default"/>
        <w:spacing w:before="40" w:after="40" w:line="276" w:lineRule="auto"/>
        <w:jc w:val="both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</w:p>
    <w:p w:rsidR="008B79B2" w:rsidRPr="00AD4DB0" w:rsidRDefault="008B79B2" w:rsidP="008B79B2">
      <w:pPr>
        <w:keepNext/>
        <w:numPr>
          <w:ilvl w:val="0"/>
          <w:numId w:val="8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Administratorem danych osobowych jest Województwo Wielkopolskie z siedzibą Urzędu Marszałkowskiego Województwa Wielkopolskiego w Poznaniu przy al. Niepodległości 34, 61-714 Poznań.</w:t>
      </w:r>
    </w:p>
    <w:p w:rsidR="008B79B2" w:rsidRPr="00AD4DB0" w:rsidRDefault="008B79B2" w:rsidP="008B79B2">
      <w:pPr>
        <w:keepNext/>
        <w:numPr>
          <w:ilvl w:val="0"/>
          <w:numId w:val="8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Państwa dane osobowe przetwarzane są w celach niezbędnych do przeprowadzenia </w:t>
      </w:r>
      <w:r w:rsidR="00D66E24" w:rsidRPr="00AD4DB0">
        <w:rPr>
          <w:rFonts w:asciiTheme="minorHAnsi" w:hAnsiTheme="minorHAnsi" w:cstheme="minorHAnsi"/>
          <w:szCs w:val="24"/>
        </w:rPr>
        <w:br/>
      </w:r>
      <w:r w:rsidRPr="00AD4DB0">
        <w:rPr>
          <w:rFonts w:asciiTheme="minorHAnsi" w:hAnsiTheme="minorHAnsi" w:cstheme="minorHAnsi"/>
          <w:szCs w:val="24"/>
        </w:rPr>
        <w:t>i rozstrzygnięcia niniejszego konkursu ofert, a także archiwizacji.</w:t>
      </w:r>
    </w:p>
    <w:p w:rsidR="008B79B2" w:rsidRPr="00AD4DB0" w:rsidRDefault="008B79B2" w:rsidP="00A96982">
      <w:pPr>
        <w:keepNext/>
        <w:numPr>
          <w:ilvl w:val="0"/>
          <w:numId w:val="8"/>
        </w:numPr>
        <w:spacing w:before="0" w:after="0" w:line="276" w:lineRule="auto"/>
        <w:ind w:left="714" w:hanging="357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Państwa dane osobowe przetwarzamy, w zależności od sprawy w związku </w:t>
      </w:r>
      <w:r w:rsidR="00AD4DB0">
        <w:rPr>
          <w:rFonts w:asciiTheme="minorHAnsi" w:hAnsiTheme="minorHAnsi" w:cstheme="minorHAnsi"/>
          <w:szCs w:val="24"/>
        </w:rPr>
        <w:br/>
      </w:r>
      <w:r w:rsidRPr="00AD4DB0">
        <w:rPr>
          <w:rFonts w:asciiTheme="minorHAnsi" w:hAnsiTheme="minorHAnsi" w:cstheme="minorHAnsi"/>
          <w:szCs w:val="24"/>
        </w:rPr>
        <w:t>z wypełnieniem obowiązku prawnego ciążącego na administratorze.</w:t>
      </w:r>
    </w:p>
    <w:p w:rsidR="00A96982" w:rsidRPr="00A96982" w:rsidRDefault="00A96982" w:rsidP="00A96982">
      <w:pPr>
        <w:pStyle w:val="Akapitzlist"/>
        <w:numPr>
          <w:ilvl w:val="0"/>
          <w:numId w:val="9"/>
        </w:numPr>
        <w:spacing w:before="0" w:after="0" w:line="276" w:lineRule="auto"/>
        <w:ind w:left="714" w:hanging="357"/>
        <w:rPr>
          <w:rFonts w:asciiTheme="minorHAnsi" w:hAnsiTheme="minorHAnsi" w:cstheme="minorHAnsi"/>
          <w:szCs w:val="24"/>
        </w:rPr>
      </w:pPr>
      <w:r w:rsidRPr="00A96982">
        <w:rPr>
          <w:rFonts w:asciiTheme="minorHAnsi" w:hAnsiTheme="minorHAnsi" w:cstheme="minorHAnsi"/>
          <w:szCs w:val="24"/>
        </w:rPr>
        <w:t xml:space="preserve">W sprawach związanych z przetwarzaniem danych osobowych prosimy o kontakt </w:t>
      </w:r>
      <w:r>
        <w:rPr>
          <w:rFonts w:asciiTheme="minorHAnsi" w:hAnsiTheme="minorHAnsi" w:cstheme="minorHAnsi"/>
          <w:szCs w:val="24"/>
        </w:rPr>
        <w:br/>
      </w:r>
      <w:r w:rsidRPr="00A96982">
        <w:rPr>
          <w:rFonts w:asciiTheme="minorHAnsi" w:hAnsiTheme="minorHAnsi" w:cstheme="minorHAnsi"/>
          <w:szCs w:val="24"/>
        </w:rPr>
        <w:t xml:space="preserve">z Inspektorem ochrony danych osobowych, Departament Organizacyjny i Kadr, Urząd Marszałkowski Województwa Wielkopolskiego w Poznaniu, al. Niepodległości 34, </w:t>
      </w:r>
      <w:r>
        <w:rPr>
          <w:rFonts w:asciiTheme="minorHAnsi" w:hAnsiTheme="minorHAnsi" w:cstheme="minorHAnsi"/>
          <w:szCs w:val="24"/>
        </w:rPr>
        <w:br/>
      </w:r>
      <w:r w:rsidRPr="00A96982">
        <w:rPr>
          <w:rFonts w:asciiTheme="minorHAnsi" w:hAnsiTheme="minorHAnsi" w:cstheme="minorHAnsi"/>
          <w:szCs w:val="24"/>
        </w:rPr>
        <w:t xml:space="preserve">61-714 Poznań, e-mail: inspektor.ochrony@umww.pl lub poprzez skrytkę </w:t>
      </w:r>
      <w:proofErr w:type="spellStart"/>
      <w:r w:rsidRPr="00A96982">
        <w:rPr>
          <w:rFonts w:asciiTheme="minorHAnsi" w:hAnsiTheme="minorHAnsi" w:cstheme="minorHAnsi"/>
          <w:szCs w:val="24"/>
        </w:rPr>
        <w:t>ePUAP</w:t>
      </w:r>
      <w:proofErr w:type="spellEnd"/>
      <w:r w:rsidRPr="00A96982">
        <w:rPr>
          <w:rFonts w:asciiTheme="minorHAnsi" w:hAnsiTheme="minorHAnsi" w:cstheme="minorHAnsi"/>
          <w:szCs w:val="24"/>
        </w:rPr>
        <w:t xml:space="preserve">: </w:t>
      </w:r>
      <w:r w:rsidRPr="00A96982">
        <w:rPr>
          <w:rFonts w:asciiTheme="minorHAnsi" w:hAnsiTheme="minorHAnsi" w:cstheme="minorHAnsi"/>
          <w:szCs w:val="24"/>
        </w:rPr>
        <w:lastRenderedPageBreak/>
        <w:t>/</w:t>
      </w:r>
      <w:proofErr w:type="spellStart"/>
      <w:r w:rsidRPr="00A96982">
        <w:rPr>
          <w:rFonts w:asciiTheme="minorHAnsi" w:hAnsiTheme="minorHAnsi" w:cstheme="minorHAnsi"/>
          <w:szCs w:val="24"/>
        </w:rPr>
        <w:t>umarszwlkp</w:t>
      </w:r>
      <w:proofErr w:type="spellEnd"/>
      <w:r w:rsidRPr="00A96982">
        <w:rPr>
          <w:rFonts w:asciiTheme="minorHAnsi" w:hAnsiTheme="minorHAnsi" w:cstheme="minorHAnsi"/>
          <w:szCs w:val="24"/>
        </w:rPr>
        <w:t>/</w:t>
      </w:r>
      <w:proofErr w:type="spellStart"/>
      <w:r w:rsidRPr="00A96982">
        <w:rPr>
          <w:rFonts w:asciiTheme="minorHAnsi" w:hAnsiTheme="minorHAnsi" w:cstheme="minorHAnsi"/>
          <w:szCs w:val="24"/>
        </w:rPr>
        <w:t>SkrytkaESP</w:t>
      </w:r>
      <w:proofErr w:type="spellEnd"/>
      <w:r w:rsidRPr="00A96982">
        <w:rPr>
          <w:rFonts w:asciiTheme="minorHAnsi" w:hAnsiTheme="minorHAnsi" w:cstheme="minorHAnsi"/>
          <w:szCs w:val="24"/>
        </w:rPr>
        <w:t>.</w:t>
      </w:r>
    </w:p>
    <w:p w:rsidR="008B79B2" w:rsidRPr="00AD4DB0" w:rsidRDefault="008B79B2" w:rsidP="00A96982">
      <w:pPr>
        <w:keepNext/>
        <w:numPr>
          <w:ilvl w:val="0"/>
          <w:numId w:val="10"/>
        </w:numPr>
        <w:spacing w:before="0" w:after="0" w:line="276" w:lineRule="auto"/>
        <w:ind w:left="714" w:hanging="357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Państwa dane osobowe </w:t>
      </w:r>
      <w:r w:rsidR="0019671E" w:rsidRPr="00AD4DB0">
        <w:rPr>
          <w:rFonts w:asciiTheme="minorHAnsi" w:hAnsiTheme="minorHAnsi" w:cstheme="minorHAnsi"/>
          <w:szCs w:val="24"/>
        </w:rPr>
        <w:t>będą przetwarzane przez okres 10 lat, licząc od roku następnego, w którym rozstrzygnięto niniejszy konkurs ofert, zgodnie z Instrukcją Kancelaryjną.</w:t>
      </w:r>
    </w:p>
    <w:p w:rsidR="008B79B2" w:rsidRPr="00AD4DB0" w:rsidRDefault="00624B36" w:rsidP="00624B36">
      <w:pPr>
        <w:keepNext/>
        <w:numPr>
          <w:ilvl w:val="0"/>
          <w:numId w:val="10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Podanie danych osobowych</w:t>
      </w:r>
      <w:r w:rsidR="008B79B2" w:rsidRPr="00AD4DB0">
        <w:rPr>
          <w:rFonts w:asciiTheme="minorHAnsi" w:hAnsiTheme="minorHAnsi" w:cstheme="minorHAnsi"/>
          <w:szCs w:val="24"/>
        </w:rPr>
        <w:t xml:space="preserve"> je</w:t>
      </w:r>
      <w:r w:rsidRPr="00AD4DB0">
        <w:rPr>
          <w:rFonts w:asciiTheme="minorHAnsi" w:hAnsiTheme="minorHAnsi" w:cstheme="minorHAnsi"/>
          <w:szCs w:val="24"/>
        </w:rPr>
        <w:t xml:space="preserve">st </w:t>
      </w:r>
      <w:r w:rsidR="008B79B2" w:rsidRPr="00AD4DB0">
        <w:rPr>
          <w:rFonts w:asciiTheme="minorHAnsi" w:hAnsiTheme="minorHAnsi" w:cstheme="minorHAnsi"/>
          <w:szCs w:val="24"/>
        </w:rPr>
        <w:t>warunkiem ustawowym a ich niepodanie skutkuje brakiem możliwości realizacji sprawy powadzonej na podstawie przepisów prawa.</w:t>
      </w:r>
    </w:p>
    <w:p w:rsidR="008B79B2" w:rsidRPr="00AD4DB0" w:rsidRDefault="008B79B2" w:rsidP="008B79B2">
      <w:pPr>
        <w:keepNext/>
        <w:numPr>
          <w:ilvl w:val="0"/>
          <w:numId w:val="11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>Przysługuje Państwu prawo do dostępu do danych osobowych, ich sprostowania lub ograniczenia przetwarzania.</w:t>
      </w:r>
    </w:p>
    <w:p w:rsidR="008B79B2" w:rsidRDefault="008B79B2" w:rsidP="008B79B2">
      <w:pPr>
        <w:keepNext/>
        <w:numPr>
          <w:ilvl w:val="0"/>
          <w:numId w:val="11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AD4DB0">
        <w:rPr>
          <w:rFonts w:asciiTheme="minorHAnsi" w:hAnsiTheme="minorHAnsi" w:cstheme="minorHAnsi"/>
          <w:szCs w:val="24"/>
        </w:rPr>
        <w:t>Przysługuje Państwu prawo wniesienia skargi do organu nadzorczego tj. Prezesa Urzędu</w:t>
      </w:r>
      <w:r w:rsidRPr="001D2D3A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7C5393" w:rsidRPr="007C5393" w:rsidRDefault="007C5393" w:rsidP="007C5393">
      <w:pPr>
        <w:widowControl/>
        <w:numPr>
          <w:ilvl w:val="0"/>
          <w:numId w:val="11"/>
        </w:numPr>
        <w:suppressAutoHyphens w:val="0"/>
        <w:spacing w:before="0" w:after="0" w:line="276" w:lineRule="auto"/>
        <w:jc w:val="both"/>
        <w:rPr>
          <w:rFonts w:asciiTheme="minorHAnsi" w:hAnsiTheme="minorHAnsi" w:cstheme="minorHAnsi"/>
          <w:szCs w:val="22"/>
        </w:rPr>
      </w:pPr>
      <w:r w:rsidRPr="007C5393">
        <w:rPr>
          <w:rFonts w:asciiTheme="minorHAnsi" w:hAnsiTheme="minorHAnsi" w:cstheme="minorHAnsi"/>
          <w:szCs w:val="22"/>
        </w:rPr>
        <w:t>Dane osobowe będą ujawnianie:</w:t>
      </w:r>
    </w:p>
    <w:p w:rsidR="007C5393" w:rsidRPr="007C5393" w:rsidRDefault="007C5393" w:rsidP="007C5393">
      <w:pPr>
        <w:spacing w:before="0" w:after="0" w:line="276" w:lineRule="auto"/>
        <w:ind w:left="1134" w:hanging="283"/>
        <w:jc w:val="both"/>
        <w:rPr>
          <w:rFonts w:asciiTheme="minorHAnsi" w:hAnsiTheme="minorHAnsi" w:cstheme="minorHAnsi"/>
          <w:szCs w:val="22"/>
        </w:rPr>
      </w:pPr>
      <w:r w:rsidRPr="007C5393">
        <w:rPr>
          <w:rFonts w:asciiTheme="minorHAnsi" w:hAnsiTheme="minorHAnsi" w:cstheme="minorHAnsi"/>
          <w:szCs w:val="22"/>
        </w:rPr>
        <w:t>a) komisji konkursowej;</w:t>
      </w:r>
    </w:p>
    <w:p w:rsidR="007C5393" w:rsidRPr="007C5393" w:rsidRDefault="007C5393" w:rsidP="007C5393">
      <w:pPr>
        <w:spacing w:before="0" w:after="0" w:line="276" w:lineRule="auto"/>
        <w:ind w:left="1134" w:hanging="283"/>
        <w:jc w:val="both"/>
        <w:rPr>
          <w:rFonts w:asciiTheme="minorHAnsi" w:hAnsiTheme="minorHAnsi" w:cstheme="minorHAnsi"/>
          <w:szCs w:val="22"/>
        </w:rPr>
      </w:pPr>
      <w:r w:rsidRPr="007C5393">
        <w:rPr>
          <w:rFonts w:asciiTheme="minorHAnsi" w:hAnsiTheme="minorHAnsi" w:cstheme="minorHAnsi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B79B2" w:rsidRPr="00AD4DB0" w:rsidRDefault="008B79B2" w:rsidP="007C5393">
      <w:pPr>
        <w:keepNext/>
        <w:numPr>
          <w:ilvl w:val="0"/>
          <w:numId w:val="11"/>
        </w:numPr>
        <w:spacing w:before="0" w:after="0" w:line="276" w:lineRule="auto"/>
        <w:jc w:val="both"/>
        <w:outlineLvl w:val="1"/>
        <w:rPr>
          <w:rFonts w:asciiTheme="minorHAnsi" w:hAnsiTheme="minorHAnsi" w:cstheme="minorHAnsi"/>
          <w:szCs w:val="24"/>
        </w:rPr>
      </w:pPr>
      <w:r w:rsidRPr="00AD4DB0">
        <w:rPr>
          <w:rFonts w:asciiTheme="minorHAnsi" w:hAnsiTheme="minorHAnsi" w:cstheme="minorHAnsi"/>
          <w:szCs w:val="24"/>
        </w:rPr>
        <w:t xml:space="preserve">Państwa dane osobowe </w:t>
      </w:r>
      <w:r w:rsidR="00624B36" w:rsidRPr="00AD4DB0">
        <w:rPr>
          <w:rFonts w:asciiTheme="minorHAnsi" w:hAnsiTheme="minorHAnsi" w:cstheme="minorHAnsi"/>
          <w:szCs w:val="24"/>
        </w:rPr>
        <w:t xml:space="preserve"> nie są </w:t>
      </w:r>
      <w:r w:rsidRPr="00AD4DB0">
        <w:rPr>
          <w:rFonts w:asciiTheme="minorHAnsi" w:hAnsiTheme="minorHAnsi" w:cstheme="minorHAnsi"/>
          <w:szCs w:val="24"/>
        </w:rPr>
        <w:t>przetwarzane w sposób zautomatyzowany.</w:t>
      </w:r>
    </w:p>
    <w:p w:rsidR="003816FF" w:rsidRPr="001D2D3A" w:rsidRDefault="003816FF" w:rsidP="003816FF">
      <w:pPr>
        <w:keepNext/>
        <w:spacing w:before="0" w:after="0" w:line="276" w:lineRule="auto"/>
        <w:ind w:left="360"/>
        <w:jc w:val="both"/>
        <w:outlineLvl w:val="1"/>
        <w:rPr>
          <w:rFonts w:asciiTheme="minorHAnsi" w:hAnsiTheme="minorHAnsi" w:cstheme="minorHAnsi"/>
          <w:sz w:val="22"/>
          <w:szCs w:val="22"/>
        </w:rPr>
      </w:pPr>
    </w:p>
    <w:p w:rsidR="005332E0" w:rsidRPr="001D2D3A" w:rsidRDefault="005332E0">
      <w:pPr>
        <w:rPr>
          <w:rFonts w:asciiTheme="minorHAnsi" w:hAnsiTheme="minorHAnsi" w:cstheme="minorHAnsi"/>
          <w:sz w:val="22"/>
          <w:szCs w:val="22"/>
        </w:rPr>
      </w:pPr>
    </w:p>
    <w:sectPr w:rsidR="005332E0" w:rsidRPr="001D2D3A" w:rsidSect="00695CE5">
      <w:footerReference w:type="default" r:id="rId9"/>
      <w:footerReference w:type="first" r:id="rId10"/>
      <w:pgSz w:w="11906" w:h="16838"/>
      <w:pgMar w:top="993" w:right="1418" w:bottom="1418" w:left="1418" w:header="709" w:footer="9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FD" w:rsidRDefault="00A077FD">
      <w:pPr>
        <w:spacing w:before="0" w:after="0" w:line="240" w:lineRule="auto"/>
      </w:pPr>
      <w:r>
        <w:separator/>
      </w:r>
    </w:p>
  </w:endnote>
  <w:endnote w:type="continuationSeparator" w:id="0">
    <w:p w:rsidR="00A077FD" w:rsidRDefault="00A07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977100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sdt>
        <w:sdtPr>
          <w:rPr>
            <w:rFonts w:ascii="Garamond" w:hAnsi="Garamond"/>
            <w:sz w:val="20"/>
          </w:rPr>
          <w:id w:val="1421060567"/>
          <w:docPartObj>
            <w:docPartGallery w:val="Page Numbers (Top of Page)"/>
            <w:docPartUnique/>
          </w:docPartObj>
        </w:sdtPr>
        <w:sdtEndPr/>
        <w:sdtContent>
          <w:p w:rsidR="00C95B12" w:rsidRPr="00227450" w:rsidRDefault="00A077FD" w:rsidP="00DE6454">
            <w:pPr>
              <w:pStyle w:val="Stopka"/>
              <w:jc w:val="right"/>
              <w:rPr>
                <w:rFonts w:ascii="Garamond" w:hAnsi="Garamond"/>
                <w:sz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20"/>
      </w:rPr>
      <w:id w:val="-21145930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5B74" w:rsidRPr="005B697A" w:rsidRDefault="00A077FD" w:rsidP="00DE6454">
            <w:pPr>
              <w:pStyle w:val="Stopka"/>
              <w:jc w:val="right"/>
              <w:rPr>
                <w:rFonts w:ascii="Garamond" w:hAnsi="Garamond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FD" w:rsidRDefault="00A077FD">
      <w:pPr>
        <w:spacing w:before="0" w:after="0" w:line="240" w:lineRule="auto"/>
      </w:pPr>
      <w:r>
        <w:separator/>
      </w:r>
    </w:p>
  </w:footnote>
  <w:footnote w:type="continuationSeparator" w:id="0">
    <w:p w:rsidR="00A077FD" w:rsidRDefault="00A077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8EA"/>
    <w:multiLevelType w:val="hybridMultilevel"/>
    <w:tmpl w:val="1D689E82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E9B"/>
    <w:multiLevelType w:val="hybridMultilevel"/>
    <w:tmpl w:val="FCAE50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B003B"/>
    <w:multiLevelType w:val="hybridMultilevel"/>
    <w:tmpl w:val="1E004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02371"/>
    <w:multiLevelType w:val="hybridMultilevel"/>
    <w:tmpl w:val="01D46984"/>
    <w:lvl w:ilvl="0" w:tplc="4830B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C6A"/>
    <w:multiLevelType w:val="hybridMultilevel"/>
    <w:tmpl w:val="1E82B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1EBB"/>
    <w:multiLevelType w:val="hybridMultilevel"/>
    <w:tmpl w:val="5470B4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F07DB7"/>
    <w:multiLevelType w:val="hybridMultilevel"/>
    <w:tmpl w:val="03F079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977EA0"/>
    <w:multiLevelType w:val="hybridMultilevel"/>
    <w:tmpl w:val="34E82AA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0C26B42"/>
    <w:multiLevelType w:val="multilevel"/>
    <w:tmpl w:val="34341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A06FF"/>
    <w:multiLevelType w:val="hybridMultilevel"/>
    <w:tmpl w:val="3C2CAD4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FBD2FE3"/>
    <w:multiLevelType w:val="multilevel"/>
    <w:tmpl w:val="AF4C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30873"/>
    <w:multiLevelType w:val="hybridMultilevel"/>
    <w:tmpl w:val="0E80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276F"/>
    <w:multiLevelType w:val="hybridMultilevel"/>
    <w:tmpl w:val="F1922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381"/>
    <w:multiLevelType w:val="hybridMultilevel"/>
    <w:tmpl w:val="B62AF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B79"/>
    <w:multiLevelType w:val="hybridMultilevel"/>
    <w:tmpl w:val="899234E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5DA1882"/>
    <w:multiLevelType w:val="hybridMultilevel"/>
    <w:tmpl w:val="50761A4C"/>
    <w:lvl w:ilvl="0" w:tplc="5F4660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F0D64"/>
    <w:multiLevelType w:val="hybridMultilevel"/>
    <w:tmpl w:val="D412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3884"/>
    <w:multiLevelType w:val="multilevel"/>
    <w:tmpl w:val="D6AE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314AB"/>
    <w:multiLevelType w:val="hybridMultilevel"/>
    <w:tmpl w:val="90F6C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5F32"/>
    <w:multiLevelType w:val="hybridMultilevel"/>
    <w:tmpl w:val="6B6A5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D2455"/>
    <w:multiLevelType w:val="hybridMultilevel"/>
    <w:tmpl w:val="1BFC10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EB3CD0"/>
    <w:multiLevelType w:val="hybridMultilevel"/>
    <w:tmpl w:val="7D966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66A96"/>
    <w:multiLevelType w:val="hybridMultilevel"/>
    <w:tmpl w:val="92F0AFD2"/>
    <w:lvl w:ilvl="0" w:tplc="209661F0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C428C"/>
    <w:multiLevelType w:val="hybridMultilevel"/>
    <w:tmpl w:val="86445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C43"/>
    <w:multiLevelType w:val="hybridMultilevel"/>
    <w:tmpl w:val="7D66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84F5B"/>
    <w:multiLevelType w:val="hybridMultilevel"/>
    <w:tmpl w:val="9B8A6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02CCF"/>
    <w:multiLevelType w:val="hybridMultilevel"/>
    <w:tmpl w:val="3588FA5C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22E96"/>
    <w:multiLevelType w:val="hybridMultilevel"/>
    <w:tmpl w:val="C900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12DA8"/>
    <w:multiLevelType w:val="multilevel"/>
    <w:tmpl w:val="BB8C8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4D34"/>
    <w:multiLevelType w:val="hybridMultilevel"/>
    <w:tmpl w:val="198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76B3B"/>
    <w:multiLevelType w:val="multilevel"/>
    <w:tmpl w:val="1654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4330E"/>
    <w:multiLevelType w:val="hybridMultilevel"/>
    <w:tmpl w:val="350A3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02C44"/>
    <w:multiLevelType w:val="hybridMultilevel"/>
    <w:tmpl w:val="F5D4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3544E"/>
    <w:multiLevelType w:val="hybridMultilevel"/>
    <w:tmpl w:val="110ECC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2C5932"/>
    <w:multiLevelType w:val="hybridMultilevel"/>
    <w:tmpl w:val="F86E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05560"/>
    <w:multiLevelType w:val="hybridMultilevel"/>
    <w:tmpl w:val="7FD47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B35B6"/>
    <w:multiLevelType w:val="hybridMultilevel"/>
    <w:tmpl w:val="70B43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21"/>
  </w:num>
  <w:num w:numId="5">
    <w:abstractNumId w:val="22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2"/>
  </w:num>
  <w:num w:numId="10">
    <w:abstractNumId w:val="17"/>
  </w:num>
  <w:num w:numId="11">
    <w:abstractNumId w:val="8"/>
  </w:num>
  <w:num w:numId="12">
    <w:abstractNumId w:val="28"/>
  </w:num>
  <w:num w:numId="13">
    <w:abstractNumId w:val="30"/>
  </w:num>
  <w:num w:numId="14">
    <w:abstractNumId w:val="34"/>
  </w:num>
  <w:num w:numId="15">
    <w:abstractNumId w:val="27"/>
  </w:num>
  <w:num w:numId="16">
    <w:abstractNumId w:val="19"/>
  </w:num>
  <w:num w:numId="17">
    <w:abstractNumId w:val="36"/>
  </w:num>
  <w:num w:numId="18">
    <w:abstractNumId w:val="35"/>
  </w:num>
  <w:num w:numId="19">
    <w:abstractNumId w:val="15"/>
  </w:num>
  <w:num w:numId="20">
    <w:abstractNumId w:val="5"/>
  </w:num>
  <w:num w:numId="21">
    <w:abstractNumId w:val="7"/>
  </w:num>
  <w:num w:numId="22">
    <w:abstractNumId w:val="11"/>
  </w:num>
  <w:num w:numId="23">
    <w:abstractNumId w:val="1"/>
  </w:num>
  <w:num w:numId="24">
    <w:abstractNumId w:val="9"/>
  </w:num>
  <w:num w:numId="25">
    <w:abstractNumId w:val="2"/>
  </w:num>
  <w:num w:numId="26">
    <w:abstractNumId w:val="14"/>
  </w:num>
  <w:num w:numId="27">
    <w:abstractNumId w:val="26"/>
  </w:num>
  <w:num w:numId="28">
    <w:abstractNumId w:val="6"/>
  </w:num>
  <w:num w:numId="29">
    <w:abstractNumId w:val="4"/>
  </w:num>
  <w:num w:numId="30">
    <w:abstractNumId w:val="3"/>
  </w:num>
  <w:num w:numId="31">
    <w:abstractNumId w:val="37"/>
  </w:num>
  <w:num w:numId="32">
    <w:abstractNumId w:val="13"/>
  </w:num>
  <w:num w:numId="33">
    <w:abstractNumId w:val="16"/>
  </w:num>
  <w:num w:numId="34">
    <w:abstractNumId w:val="12"/>
  </w:num>
  <w:num w:numId="35">
    <w:abstractNumId w:val="31"/>
  </w:num>
  <w:num w:numId="36">
    <w:abstractNumId w:val="20"/>
  </w:num>
  <w:num w:numId="37">
    <w:abstractNumId w:val="38"/>
  </w:num>
  <w:num w:numId="38">
    <w:abstractNumId w:val="2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FF"/>
    <w:rsid w:val="00030F56"/>
    <w:rsid w:val="00044253"/>
    <w:rsid w:val="00064E15"/>
    <w:rsid w:val="000B44D7"/>
    <w:rsid w:val="000B5D01"/>
    <w:rsid w:val="000E19E6"/>
    <w:rsid w:val="000E29B3"/>
    <w:rsid w:val="000F280A"/>
    <w:rsid w:val="000F5FD8"/>
    <w:rsid w:val="00101F67"/>
    <w:rsid w:val="00114363"/>
    <w:rsid w:val="00125A70"/>
    <w:rsid w:val="00143418"/>
    <w:rsid w:val="001440CC"/>
    <w:rsid w:val="00147BA5"/>
    <w:rsid w:val="001522FA"/>
    <w:rsid w:val="00152AAC"/>
    <w:rsid w:val="00152CCB"/>
    <w:rsid w:val="001741DB"/>
    <w:rsid w:val="0019671E"/>
    <w:rsid w:val="001B2C0A"/>
    <w:rsid w:val="001B3F7E"/>
    <w:rsid w:val="001D2D3A"/>
    <w:rsid w:val="001D3A0E"/>
    <w:rsid w:val="001E2D80"/>
    <w:rsid w:val="001E37BA"/>
    <w:rsid w:val="00210692"/>
    <w:rsid w:val="00211F59"/>
    <w:rsid w:val="0021586C"/>
    <w:rsid w:val="00220326"/>
    <w:rsid w:val="0023724E"/>
    <w:rsid w:val="002521C5"/>
    <w:rsid w:val="00254F9B"/>
    <w:rsid w:val="0025556F"/>
    <w:rsid w:val="00255AAC"/>
    <w:rsid w:val="00262EEE"/>
    <w:rsid w:val="0026554F"/>
    <w:rsid w:val="00271F62"/>
    <w:rsid w:val="0027564F"/>
    <w:rsid w:val="00275662"/>
    <w:rsid w:val="002760A3"/>
    <w:rsid w:val="002840F0"/>
    <w:rsid w:val="002A5504"/>
    <w:rsid w:val="002B3918"/>
    <w:rsid w:val="002B5771"/>
    <w:rsid w:val="002B6FCD"/>
    <w:rsid w:val="002E0769"/>
    <w:rsid w:val="002E3C8E"/>
    <w:rsid w:val="002F143C"/>
    <w:rsid w:val="002F19A7"/>
    <w:rsid w:val="00306B62"/>
    <w:rsid w:val="00316B29"/>
    <w:rsid w:val="00324601"/>
    <w:rsid w:val="003647F9"/>
    <w:rsid w:val="00365F72"/>
    <w:rsid w:val="003816FF"/>
    <w:rsid w:val="0038401E"/>
    <w:rsid w:val="00390E88"/>
    <w:rsid w:val="00393E3E"/>
    <w:rsid w:val="003A05EC"/>
    <w:rsid w:val="003C3AA8"/>
    <w:rsid w:val="003C6C1A"/>
    <w:rsid w:val="003E0217"/>
    <w:rsid w:val="003E03EB"/>
    <w:rsid w:val="00412411"/>
    <w:rsid w:val="00420F50"/>
    <w:rsid w:val="00455A8F"/>
    <w:rsid w:val="004620EC"/>
    <w:rsid w:val="004A5531"/>
    <w:rsid w:val="004C47A6"/>
    <w:rsid w:val="004C4E75"/>
    <w:rsid w:val="004F0B5A"/>
    <w:rsid w:val="004F2C80"/>
    <w:rsid w:val="005332E0"/>
    <w:rsid w:val="00567353"/>
    <w:rsid w:val="00585968"/>
    <w:rsid w:val="0058684C"/>
    <w:rsid w:val="005A1735"/>
    <w:rsid w:val="005A6ED2"/>
    <w:rsid w:val="005D004E"/>
    <w:rsid w:val="005D00F1"/>
    <w:rsid w:val="005D0384"/>
    <w:rsid w:val="005D2E38"/>
    <w:rsid w:val="005E6B90"/>
    <w:rsid w:val="00600B1F"/>
    <w:rsid w:val="006020D6"/>
    <w:rsid w:val="006063A7"/>
    <w:rsid w:val="00624B36"/>
    <w:rsid w:val="00642999"/>
    <w:rsid w:val="00644C42"/>
    <w:rsid w:val="00657AEF"/>
    <w:rsid w:val="00661280"/>
    <w:rsid w:val="006713BE"/>
    <w:rsid w:val="006818FD"/>
    <w:rsid w:val="00684360"/>
    <w:rsid w:val="006849FD"/>
    <w:rsid w:val="00690823"/>
    <w:rsid w:val="00695230"/>
    <w:rsid w:val="006E28B8"/>
    <w:rsid w:val="006F0149"/>
    <w:rsid w:val="00707EAB"/>
    <w:rsid w:val="007145C2"/>
    <w:rsid w:val="00721C18"/>
    <w:rsid w:val="007222A9"/>
    <w:rsid w:val="00725791"/>
    <w:rsid w:val="007456CD"/>
    <w:rsid w:val="00747D36"/>
    <w:rsid w:val="007503C4"/>
    <w:rsid w:val="007538A5"/>
    <w:rsid w:val="00761494"/>
    <w:rsid w:val="00764467"/>
    <w:rsid w:val="0076544E"/>
    <w:rsid w:val="00765E7C"/>
    <w:rsid w:val="00771CAB"/>
    <w:rsid w:val="00782733"/>
    <w:rsid w:val="00795CC3"/>
    <w:rsid w:val="007B13DA"/>
    <w:rsid w:val="007C3DC7"/>
    <w:rsid w:val="007C5393"/>
    <w:rsid w:val="007F3947"/>
    <w:rsid w:val="007F4723"/>
    <w:rsid w:val="00801080"/>
    <w:rsid w:val="0080454B"/>
    <w:rsid w:val="00874E67"/>
    <w:rsid w:val="00890E58"/>
    <w:rsid w:val="00892AB3"/>
    <w:rsid w:val="008A332B"/>
    <w:rsid w:val="008B79B2"/>
    <w:rsid w:val="008C1558"/>
    <w:rsid w:val="008D56D1"/>
    <w:rsid w:val="00960597"/>
    <w:rsid w:val="00974D54"/>
    <w:rsid w:val="00977DD3"/>
    <w:rsid w:val="0098635D"/>
    <w:rsid w:val="00997CF1"/>
    <w:rsid w:val="009D1EFE"/>
    <w:rsid w:val="009F4EAB"/>
    <w:rsid w:val="00A077FD"/>
    <w:rsid w:val="00A10B6A"/>
    <w:rsid w:val="00A15D78"/>
    <w:rsid w:val="00A206D7"/>
    <w:rsid w:val="00A20D35"/>
    <w:rsid w:val="00A47351"/>
    <w:rsid w:val="00A73D9C"/>
    <w:rsid w:val="00A94A3E"/>
    <w:rsid w:val="00A96982"/>
    <w:rsid w:val="00AA075C"/>
    <w:rsid w:val="00AB104A"/>
    <w:rsid w:val="00AB13A0"/>
    <w:rsid w:val="00AC3D02"/>
    <w:rsid w:val="00AD0CB1"/>
    <w:rsid w:val="00AD1F41"/>
    <w:rsid w:val="00AD4DB0"/>
    <w:rsid w:val="00AD7734"/>
    <w:rsid w:val="00AE7313"/>
    <w:rsid w:val="00AF03EB"/>
    <w:rsid w:val="00AF75B5"/>
    <w:rsid w:val="00B148A8"/>
    <w:rsid w:val="00B15F17"/>
    <w:rsid w:val="00B178B0"/>
    <w:rsid w:val="00B265B7"/>
    <w:rsid w:val="00B34B76"/>
    <w:rsid w:val="00B42C17"/>
    <w:rsid w:val="00B447A2"/>
    <w:rsid w:val="00B506BF"/>
    <w:rsid w:val="00B6656F"/>
    <w:rsid w:val="00B94CD9"/>
    <w:rsid w:val="00BA0B5D"/>
    <w:rsid w:val="00BC4FCA"/>
    <w:rsid w:val="00BC7851"/>
    <w:rsid w:val="00BD10B0"/>
    <w:rsid w:val="00C15993"/>
    <w:rsid w:val="00C37144"/>
    <w:rsid w:val="00C561E1"/>
    <w:rsid w:val="00C715AB"/>
    <w:rsid w:val="00C84EC3"/>
    <w:rsid w:val="00C931A2"/>
    <w:rsid w:val="00CC3129"/>
    <w:rsid w:val="00CE3327"/>
    <w:rsid w:val="00CE5376"/>
    <w:rsid w:val="00CF026B"/>
    <w:rsid w:val="00CF0BBC"/>
    <w:rsid w:val="00D11803"/>
    <w:rsid w:val="00D170E6"/>
    <w:rsid w:val="00D66E24"/>
    <w:rsid w:val="00D76D7F"/>
    <w:rsid w:val="00D812CC"/>
    <w:rsid w:val="00DA0710"/>
    <w:rsid w:val="00DA388B"/>
    <w:rsid w:val="00DA7859"/>
    <w:rsid w:val="00DF1202"/>
    <w:rsid w:val="00E02672"/>
    <w:rsid w:val="00E20AC8"/>
    <w:rsid w:val="00E26B79"/>
    <w:rsid w:val="00E41294"/>
    <w:rsid w:val="00E41CF3"/>
    <w:rsid w:val="00E42325"/>
    <w:rsid w:val="00E47853"/>
    <w:rsid w:val="00E51C32"/>
    <w:rsid w:val="00E56F45"/>
    <w:rsid w:val="00E57C8F"/>
    <w:rsid w:val="00E638E7"/>
    <w:rsid w:val="00E74919"/>
    <w:rsid w:val="00E7628F"/>
    <w:rsid w:val="00E81DA1"/>
    <w:rsid w:val="00E8773A"/>
    <w:rsid w:val="00E9559C"/>
    <w:rsid w:val="00EB183B"/>
    <w:rsid w:val="00EB5D01"/>
    <w:rsid w:val="00EB7B0F"/>
    <w:rsid w:val="00EC035E"/>
    <w:rsid w:val="00ED50CB"/>
    <w:rsid w:val="00EE7337"/>
    <w:rsid w:val="00EF612E"/>
    <w:rsid w:val="00F12B7D"/>
    <w:rsid w:val="00F12D89"/>
    <w:rsid w:val="00F2183A"/>
    <w:rsid w:val="00F25F53"/>
    <w:rsid w:val="00F2756E"/>
    <w:rsid w:val="00F33234"/>
    <w:rsid w:val="00F372EE"/>
    <w:rsid w:val="00F40869"/>
    <w:rsid w:val="00F5185D"/>
    <w:rsid w:val="00F7610F"/>
    <w:rsid w:val="00F76EB3"/>
    <w:rsid w:val="00FC2615"/>
    <w:rsid w:val="00FD14A1"/>
    <w:rsid w:val="00FF26BB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AD6E"/>
  <w15:chartTrackingRefBased/>
  <w15:docId w15:val="{7F993E89-1A24-4EC2-A8ED-B05D752E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6FF"/>
    <w:pPr>
      <w:widowControl w:val="0"/>
      <w:suppressAutoHyphens/>
      <w:spacing w:before="120" w:after="120" w:line="360" w:lineRule="auto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816FF"/>
    <w:pPr>
      <w:keepNext/>
      <w:spacing w:before="240" w:after="2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816FF"/>
    <w:pPr>
      <w:keepNext/>
      <w:spacing w:before="360"/>
      <w:outlineLvl w:val="1"/>
    </w:pPr>
    <w:rPr>
      <w:rFonts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6FF"/>
    <w:rPr>
      <w:rFonts w:ascii="Arial" w:eastAsia="Lucida Sans Unicode" w:hAnsi="Arial" w:cs="Times New Roman"/>
      <w:b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816FF"/>
    <w:rPr>
      <w:rFonts w:ascii="Arial" w:eastAsia="Lucida Sans Unicode" w:hAnsi="Arial" w:cs="Courier New"/>
      <w:b/>
      <w:bCs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816FF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6FF"/>
    <w:rPr>
      <w:rFonts w:ascii="Arial" w:eastAsia="Lucida Sans Unicode" w:hAnsi="Arial" w:cs="Times New Roman"/>
      <w:sz w:val="24"/>
      <w:szCs w:val="20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816FF"/>
    <w:pPr>
      <w:ind w:left="708"/>
    </w:pPr>
  </w:style>
  <w:style w:type="character" w:styleId="Hipercze">
    <w:name w:val="Hyperlink"/>
    <w:uiPriority w:val="99"/>
    <w:unhideWhenUsed/>
    <w:rsid w:val="003816FF"/>
    <w:rPr>
      <w:color w:val="0563C1"/>
      <w:u w:val="singl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816FF"/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3816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Bodytext12ptExact3">
    <w:name w:val="Body text + 12 pt Exact3"/>
    <w:basedOn w:val="Domylnaczcionkaakapitu"/>
    <w:uiPriority w:val="99"/>
    <w:rsid w:val="003816FF"/>
    <w:rPr>
      <w:sz w:val="24"/>
      <w:szCs w:val="24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15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2D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D3A"/>
    <w:rPr>
      <w:rFonts w:ascii="Arial" w:eastAsia="Lucida Sans Unicode" w:hAnsi="Arial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0F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.publiczne@umww.pl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C3F8-F143-4866-96B8-DD636E41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7</Pages>
  <Words>2230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Kopinska Aleksandra</dc:creator>
  <cp:keywords/>
  <dc:description/>
  <cp:lastModifiedBy>Markiewicz Paulina</cp:lastModifiedBy>
  <cp:revision>181</cp:revision>
  <cp:lastPrinted>2023-05-16T06:12:00Z</cp:lastPrinted>
  <dcterms:created xsi:type="dcterms:W3CDTF">2020-11-05T15:16:00Z</dcterms:created>
  <dcterms:modified xsi:type="dcterms:W3CDTF">2023-05-18T09:10:00Z</dcterms:modified>
</cp:coreProperties>
</file>