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3A70" w14:textId="5ED8034C" w:rsidR="00D30EDB" w:rsidRPr="00AD38F2" w:rsidRDefault="006A435A" w:rsidP="00575FAF">
      <w:pPr>
        <w:tabs>
          <w:tab w:val="left" w:pos="5103"/>
        </w:tabs>
        <w:jc w:val="center"/>
        <w:rPr>
          <w:rFonts w:asciiTheme="minorHAnsi" w:hAnsiTheme="minorHAnsi" w:cstheme="minorHAnsi"/>
          <w:b/>
        </w:rPr>
      </w:pPr>
      <w:r w:rsidRPr="00AD38F2">
        <w:rPr>
          <w:rFonts w:asciiTheme="minorHAnsi" w:hAnsiTheme="minorHAnsi" w:cstheme="minorHAnsi"/>
          <w:b/>
        </w:rPr>
        <w:t xml:space="preserve">Uchwała </w:t>
      </w:r>
      <w:r w:rsidR="00F9579C" w:rsidRPr="00AD38F2">
        <w:rPr>
          <w:rFonts w:asciiTheme="minorHAnsi" w:hAnsiTheme="minorHAnsi" w:cstheme="minorHAnsi"/>
          <w:b/>
        </w:rPr>
        <w:t>N</w:t>
      </w:r>
      <w:r w:rsidR="00A278E9" w:rsidRPr="00AD38F2">
        <w:rPr>
          <w:rFonts w:asciiTheme="minorHAnsi" w:hAnsiTheme="minorHAnsi" w:cstheme="minorHAnsi"/>
          <w:b/>
        </w:rPr>
        <w:t>r</w:t>
      </w:r>
      <w:r w:rsidR="004E097D" w:rsidRPr="00AD38F2">
        <w:rPr>
          <w:rFonts w:asciiTheme="minorHAnsi" w:hAnsiTheme="minorHAnsi" w:cstheme="minorHAnsi"/>
          <w:b/>
        </w:rPr>
        <w:t xml:space="preserve"> </w:t>
      </w:r>
      <w:r w:rsidR="004246C7">
        <w:rPr>
          <w:rFonts w:asciiTheme="minorHAnsi" w:hAnsiTheme="minorHAnsi" w:cstheme="minorHAnsi"/>
          <w:b/>
        </w:rPr>
        <w:t>7051</w:t>
      </w:r>
      <w:r w:rsidR="00AD38F2" w:rsidRPr="00AD38F2">
        <w:rPr>
          <w:rFonts w:asciiTheme="minorHAnsi" w:hAnsiTheme="minorHAnsi" w:cstheme="minorHAnsi"/>
          <w:b/>
        </w:rPr>
        <w:t>/2023</w:t>
      </w:r>
      <w:r w:rsidR="00D30EDB" w:rsidRPr="00AD38F2">
        <w:rPr>
          <w:rFonts w:asciiTheme="minorHAnsi" w:hAnsiTheme="minorHAnsi" w:cstheme="minorHAnsi"/>
          <w:b/>
        </w:rPr>
        <w:br/>
      </w:r>
      <w:r w:rsidRPr="00AD38F2">
        <w:rPr>
          <w:rFonts w:asciiTheme="minorHAnsi" w:hAnsiTheme="minorHAnsi" w:cstheme="minorHAnsi"/>
          <w:b/>
        </w:rPr>
        <w:t>Za</w:t>
      </w:r>
      <w:r w:rsidR="001B54CB" w:rsidRPr="00AD38F2">
        <w:rPr>
          <w:rFonts w:asciiTheme="minorHAnsi" w:hAnsiTheme="minorHAnsi" w:cstheme="minorHAnsi"/>
          <w:b/>
        </w:rPr>
        <w:t xml:space="preserve">rządu Województwa </w:t>
      </w:r>
      <w:r w:rsidR="00DC2A2F" w:rsidRPr="00AD38F2">
        <w:rPr>
          <w:rFonts w:asciiTheme="minorHAnsi" w:hAnsiTheme="minorHAnsi" w:cstheme="minorHAnsi"/>
          <w:b/>
        </w:rPr>
        <w:t>Wielkopolskiego</w:t>
      </w:r>
      <w:r w:rsidR="00D30EDB" w:rsidRPr="00AD38F2">
        <w:rPr>
          <w:rFonts w:asciiTheme="minorHAnsi" w:hAnsiTheme="minorHAnsi" w:cstheme="minorHAnsi"/>
          <w:b/>
        </w:rPr>
        <w:br/>
      </w:r>
      <w:r w:rsidR="001B54CB" w:rsidRPr="00AD38F2">
        <w:rPr>
          <w:rFonts w:asciiTheme="minorHAnsi" w:hAnsiTheme="minorHAnsi" w:cstheme="minorHAnsi"/>
          <w:b/>
        </w:rPr>
        <w:t xml:space="preserve">z dnia </w:t>
      </w:r>
      <w:r w:rsidR="004246C7">
        <w:rPr>
          <w:rFonts w:asciiTheme="minorHAnsi" w:hAnsiTheme="minorHAnsi" w:cstheme="minorHAnsi"/>
          <w:b/>
        </w:rPr>
        <w:t>10 sierpnia</w:t>
      </w:r>
      <w:r w:rsidR="00AD38F2" w:rsidRPr="00AD38F2">
        <w:rPr>
          <w:rFonts w:asciiTheme="minorHAnsi" w:hAnsiTheme="minorHAnsi" w:cstheme="minorHAnsi"/>
          <w:b/>
        </w:rPr>
        <w:t xml:space="preserve"> 2023</w:t>
      </w:r>
      <w:r w:rsidR="00DC2A2F" w:rsidRPr="00AD38F2">
        <w:rPr>
          <w:rFonts w:asciiTheme="minorHAnsi" w:hAnsiTheme="minorHAnsi" w:cstheme="minorHAnsi"/>
          <w:b/>
        </w:rPr>
        <w:t xml:space="preserve"> </w:t>
      </w:r>
      <w:r w:rsidR="0008658A" w:rsidRPr="00AD38F2">
        <w:rPr>
          <w:rFonts w:asciiTheme="minorHAnsi" w:hAnsiTheme="minorHAnsi" w:cstheme="minorHAnsi"/>
          <w:b/>
        </w:rPr>
        <w:t>r.</w:t>
      </w:r>
    </w:p>
    <w:p w14:paraId="1603A54E" w14:textId="77777777" w:rsidR="00964E42" w:rsidRPr="00697CF4" w:rsidRDefault="00964E42" w:rsidP="0030351C">
      <w:pPr>
        <w:spacing w:line="276" w:lineRule="auto"/>
        <w:jc w:val="center"/>
        <w:rPr>
          <w:rFonts w:ascii="Garamond" w:hAnsi="Garamond" w:cs="Arial"/>
          <w:b/>
        </w:rPr>
      </w:pPr>
    </w:p>
    <w:p w14:paraId="383359D7" w14:textId="15386298" w:rsidR="006A435A" w:rsidRPr="00AD38F2" w:rsidRDefault="00E04A94" w:rsidP="0030351C">
      <w:pPr>
        <w:pStyle w:val="Nagwek1"/>
        <w:spacing w:before="0" w:line="276" w:lineRule="auto"/>
        <w:rPr>
          <w:rFonts w:asciiTheme="minorHAnsi" w:hAnsiTheme="minorHAnsi" w:cstheme="minorHAnsi"/>
          <w:b w:val="0"/>
          <w:szCs w:val="24"/>
        </w:rPr>
      </w:pPr>
      <w:r w:rsidRPr="00AD38F2">
        <w:rPr>
          <w:rFonts w:asciiTheme="minorHAnsi" w:hAnsiTheme="minorHAnsi" w:cstheme="minorHAnsi"/>
          <w:b w:val="0"/>
          <w:szCs w:val="24"/>
        </w:rPr>
        <w:t>w sprawie</w:t>
      </w:r>
      <w:r w:rsidR="00BE15F3" w:rsidRPr="00AD38F2">
        <w:rPr>
          <w:rFonts w:asciiTheme="minorHAnsi" w:hAnsiTheme="minorHAnsi" w:cstheme="minorHAnsi"/>
          <w:b w:val="0"/>
          <w:szCs w:val="24"/>
        </w:rPr>
        <w:t xml:space="preserve"> </w:t>
      </w:r>
      <w:r w:rsidR="00FE50FA" w:rsidRPr="00AD38F2">
        <w:rPr>
          <w:rFonts w:asciiTheme="minorHAnsi" w:hAnsiTheme="minorHAnsi" w:cstheme="minorHAnsi"/>
          <w:b w:val="0"/>
          <w:szCs w:val="24"/>
        </w:rPr>
        <w:t>ogłoszenia i przeprowadzen</w:t>
      </w:r>
      <w:r w:rsidR="00F0342C" w:rsidRPr="00AD38F2">
        <w:rPr>
          <w:rFonts w:asciiTheme="minorHAnsi" w:hAnsiTheme="minorHAnsi" w:cstheme="minorHAnsi"/>
          <w:b w:val="0"/>
          <w:szCs w:val="24"/>
        </w:rPr>
        <w:t>ia konkursu ofert na realizatorów</w:t>
      </w:r>
      <w:r w:rsidR="00FE50FA" w:rsidRPr="00AD38F2">
        <w:rPr>
          <w:rFonts w:asciiTheme="minorHAnsi" w:hAnsiTheme="minorHAnsi" w:cstheme="minorHAnsi"/>
          <w:b w:val="0"/>
          <w:szCs w:val="24"/>
        </w:rPr>
        <w:t xml:space="preserve"> </w:t>
      </w:r>
      <w:r w:rsidR="00DC2A2F" w:rsidRPr="00AD38F2">
        <w:rPr>
          <w:rFonts w:asciiTheme="minorHAnsi" w:hAnsiTheme="minorHAnsi" w:cstheme="minorHAnsi"/>
          <w:b w:val="0"/>
          <w:szCs w:val="24"/>
        </w:rPr>
        <w:t>„Program</w:t>
      </w:r>
      <w:r w:rsidR="00566687" w:rsidRPr="00AD38F2">
        <w:rPr>
          <w:rFonts w:asciiTheme="minorHAnsi" w:hAnsiTheme="minorHAnsi" w:cstheme="minorHAnsi"/>
          <w:b w:val="0"/>
          <w:szCs w:val="24"/>
        </w:rPr>
        <w:t>u</w:t>
      </w:r>
      <w:r w:rsidR="003508AE" w:rsidRPr="00AD38F2">
        <w:rPr>
          <w:rFonts w:asciiTheme="minorHAnsi" w:hAnsiTheme="minorHAnsi" w:cstheme="minorHAnsi"/>
          <w:b w:val="0"/>
          <w:szCs w:val="24"/>
        </w:rPr>
        <w:t xml:space="preserve"> polityki zdrowotnej</w:t>
      </w:r>
      <w:r w:rsidR="00DC2A2F" w:rsidRPr="00AD38F2">
        <w:rPr>
          <w:rFonts w:asciiTheme="minorHAnsi" w:hAnsiTheme="minorHAnsi" w:cstheme="minorHAnsi"/>
          <w:b w:val="0"/>
          <w:szCs w:val="24"/>
        </w:rPr>
        <w:t xml:space="preserve"> </w:t>
      </w:r>
      <w:r w:rsidR="003275FA" w:rsidRPr="00AD38F2">
        <w:rPr>
          <w:rFonts w:asciiTheme="minorHAnsi" w:hAnsiTheme="minorHAnsi" w:cstheme="minorHAnsi"/>
          <w:b w:val="0"/>
          <w:szCs w:val="24"/>
        </w:rPr>
        <w:t xml:space="preserve">leczenia niepłodności metodą zapłodnienia pozaustrojowego dla mieszkańców województwa </w:t>
      </w:r>
      <w:r w:rsidR="00DC2A2F" w:rsidRPr="00AD38F2">
        <w:rPr>
          <w:rFonts w:asciiTheme="minorHAnsi" w:hAnsiTheme="minorHAnsi" w:cstheme="minorHAnsi"/>
          <w:b w:val="0"/>
          <w:szCs w:val="24"/>
        </w:rPr>
        <w:t>wielkopolskiego</w:t>
      </w:r>
      <w:r w:rsidR="004E097D" w:rsidRPr="00AD38F2">
        <w:rPr>
          <w:rFonts w:asciiTheme="minorHAnsi" w:hAnsiTheme="minorHAnsi" w:cstheme="minorHAnsi"/>
          <w:b w:val="0"/>
          <w:szCs w:val="24"/>
        </w:rPr>
        <w:t xml:space="preserve"> w latach 2022-2023</w:t>
      </w:r>
      <w:r w:rsidR="003C55A3" w:rsidRPr="00AD38F2">
        <w:rPr>
          <w:rFonts w:asciiTheme="minorHAnsi" w:hAnsiTheme="minorHAnsi" w:cstheme="minorHAnsi"/>
          <w:b w:val="0"/>
          <w:szCs w:val="24"/>
        </w:rPr>
        <w:t>”</w:t>
      </w:r>
      <w:r w:rsidR="003275FA" w:rsidRPr="00AD38F2">
        <w:rPr>
          <w:rFonts w:asciiTheme="minorHAnsi" w:hAnsiTheme="minorHAnsi" w:cstheme="minorHAnsi"/>
          <w:b w:val="0"/>
          <w:szCs w:val="24"/>
        </w:rPr>
        <w:t xml:space="preserve"> </w:t>
      </w:r>
      <w:r w:rsidR="00AD38F2" w:rsidRPr="00AD38F2">
        <w:rPr>
          <w:rFonts w:asciiTheme="minorHAnsi" w:hAnsiTheme="minorHAnsi" w:cstheme="minorHAnsi"/>
          <w:b w:val="0"/>
          <w:szCs w:val="24"/>
        </w:rPr>
        <w:t>dla 33</w:t>
      </w:r>
      <w:r w:rsidR="00CB5B03" w:rsidRPr="00AD38F2">
        <w:rPr>
          <w:rFonts w:asciiTheme="minorHAnsi" w:hAnsiTheme="minorHAnsi" w:cstheme="minorHAnsi"/>
          <w:b w:val="0"/>
          <w:szCs w:val="24"/>
        </w:rPr>
        <w:t xml:space="preserve"> gmin i 1 powiatu województwa wielkopolskiego</w:t>
      </w:r>
      <w:r w:rsidR="00AD38F2" w:rsidRPr="00AD38F2">
        <w:rPr>
          <w:rFonts w:asciiTheme="minorHAnsi" w:hAnsiTheme="minorHAnsi" w:cstheme="minorHAnsi"/>
          <w:b w:val="0"/>
          <w:szCs w:val="24"/>
        </w:rPr>
        <w:t xml:space="preserve"> w 2023</w:t>
      </w:r>
      <w:r w:rsidR="00EF5934" w:rsidRPr="00AD38F2">
        <w:rPr>
          <w:rFonts w:asciiTheme="minorHAnsi" w:hAnsiTheme="minorHAnsi" w:cstheme="minorHAnsi"/>
          <w:b w:val="0"/>
          <w:szCs w:val="24"/>
        </w:rPr>
        <w:t xml:space="preserve"> roku oraz powołania Komisji Konkursowej.</w:t>
      </w:r>
    </w:p>
    <w:p w14:paraId="250A6CA4" w14:textId="77777777" w:rsidR="006A435A" w:rsidRPr="00697CF4" w:rsidRDefault="006A435A" w:rsidP="0030351C">
      <w:pPr>
        <w:tabs>
          <w:tab w:val="left" w:pos="5160"/>
        </w:tabs>
        <w:spacing w:line="276" w:lineRule="auto"/>
        <w:jc w:val="both"/>
        <w:rPr>
          <w:rFonts w:ascii="Garamond" w:hAnsi="Garamond" w:cs="Arial"/>
          <w:b/>
        </w:rPr>
      </w:pPr>
    </w:p>
    <w:p w14:paraId="1BF699C2" w14:textId="50376103" w:rsidR="006A435A" w:rsidRPr="00CF7F9D" w:rsidRDefault="00E04A94" w:rsidP="0030351C">
      <w:pPr>
        <w:tabs>
          <w:tab w:val="left" w:pos="5160"/>
        </w:tabs>
        <w:spacing w:line="276" w:lineRule="auto"/>
        <w:jc w:val="both"/>
        <w:rPr>
          <w:rFonts w:asciiTheme="minorHAnsi" w:hAnsiTheme="minorHAnsi" w:cstheme="minorHAnsi"/>
        </w:rPr>
      </w:pPr>
      <w:r w:rsidRPr="00CF7F9D">
        <w:rPr>
          <w:rFonts w:asciiTheme="minorHAnsi" w:hAnsiTheme="minorHAnsi" w:cstheme="minorHAnsi"/>
        </w:rPr>
        <w:t>Na podstawie art. 41 ust. 1</w:t>
      </w:r>
      <w:r w:rsidR="00107246" w:rsidRPr="00CF7F9D">
        <w:rPr>
          <w:rFonts w:asciiTheme="minorHAnsi" w:hAnsiTheme="minorHAnsi" w:cstheme="minorHAnsi"/>
        </w:rPr>
        <w:t>,</w:t>
      </w:r>
      <w:r w:rsidR="00E20C97" w:rsidRPr="00CF7F9D">
        <w:rPr>
          <w:rFonts w:asciiTheme="minorHAnsi" w:hAnsiTheme="minorHAnsi" w:cstheme="minorHAnsi"/>
        </w:rPr>
        <w:t xml:space="preserve"> w z</w:t>
      </w:r>
      <w:r w:rsidR="00E37F10" w:rsidRPr="00CF7F9D">
        <w:rPr>
          <w:rFonts w:asciiTheme="minorHAnsi" w:hAnsiTheme="minorHAnsi" w:cstheme="minorHAnsi"/>
        </w:rPr>
        <w:t xml:space="preserve">wiązku z art. 14 ust. 1 pkt 2 </w:t>
      </w:r>
      <w:r w:rsidRPr="00CF7F9D">
        <w:rPr>
          <w:rFonts w:asciiTheme="minorHAnsi" w:hAnsiTheme="minorHAnsi" w:cstheme="minorHAnsi"/>
        </w:rPr>
        <w:t xml:space="preserve">ustawy z dnia 5 czerwca 1998 r. </w:t>
      </w:r>
      <w:r w:rsidR="00A367C5" w:rsidRPr="00CF7F9D">
        <w:rPr>
          <w:rFonts w:asciiTheme="minorHAnsi" w:hAnsiTheme="minorHAnsi" w:cstheme="minorHAnsi"/>
        </w:rPr>
        <w:t xml:space="preserve"> </w:t>
      </w:r>
      <w:r w:rsidR="00496DA7" w:rsidRPr="00CF7F9D">
        <w:rPr>
          <w:rFonts w:asciiTheme="minorHAnsi" w:hAnsiTheme="minorHAnsi" w:cstheme="minorHAnsi"/>
        </w:rPr>
        <w:br/>
      </w:r>
      <w:r w:rsidRPr="00CF7F9D">
        <w:rPr>
          <w:rFonts w:asciiTheme="minorHAnsi" w:hAnsiTheme="minorHAnsi" w:cstheme="minorHAnsi"/>
        </w:rPr>
        <w:t>o samorz</w:t>
      </w:r>
      <w:r w:rsidR="00EF5934" w:rsidRPr="00CF7F9D">
        <w:rPr>
          <w:rFonts w:asciiTheme="minorHAnsi" w:hAnsiTheme="minorHAnsi" w:cstheme="minorHAnsi"/>
        </w:rPr>
        <w:t>ądzie województwa (Dz. U. z 2022</w:t>
      </w:r>
      <w:r w:rsidR="00696116" w:rsidRPr="00CF7F9D">
        <w:rPr>
          <w:rFonts w:asciiTheme="minorHAnsi" w:hAnsiTheme="minorHAnsi" w:cstheme="minorHAnsi"/>
        </w:rPr>
        <w:t xml:space="preserve"> r. poz. </w:t>
      </w:r>
      <w:r w:rsidR="00575FAF" w:rsidRPr="00CF7F9D">
        <w:rPr>
          <w:rFonts w:asciiTheme="minorHAnsi" w:hAnsiTheme="minorHAnsi" w:cstheme="minorHAnsi"/>
        </w:rPr>
        <w:t>2094</w:t>
      </w:r>
      <w:r w:rsidR="00AE6FAA" w:rsidRPr="00CF7F9D">
        <w:rPr>
          <w:rFonts w:asciiTheme="minorHAnsi" w:hAnsiTheme="minorHAnsi" w:cstheme="minorHAnsi"/>
        </w:rPr>
        <w:t xml:space="preserve"> ze zm.</w:t>
      </w:r>
      <w:r w:rsidRPr="00CF7F9D">
        <w:rPr>
          <w:rFonts w:asciiTheme="minorHAnsi" w:hAnsiTheme="minorHAnsi" w:cstheme="minorHAnsi"/>
        </w:rPr>
        <w:t xml:space="preserve">) oraz art. 48b </w:t>
      </w:r>
      <w:r w:rsidR="006652FF" w:rsidRPr="00CF7F9D">
        <w:rPr>
          <w:rFonts w:asciiTheme="minorHAnsi" w:hAnsiTheme="minorHAnsi" w:cstheme="minorHAnsi"/>
        </w:rPr>
        <w:t xml:space="preserve">ust. 1, 3 i 4 </w:t>
      </w:r>
      <w:r w:rsidRPr="00CF7F9D">
        <w:rPr>
          <w:rFonts w:asciiTheme="minorHAnsi" w:hAnsiTheme="minorHAnsi" w:cstheme="minorHAnsi"/>
        </w:rPr>
        <w:t>ustawy z dnia 27 sierpnia 2004 r. o świadczeniach opieki zdrowotnej finansowanych ze środków publicznych (</w:t>
      </w:r>
      <w:r w:rsidR="00EB462F">
        <w:rPr>
          <w:rFonts w:asciiTheme="minorHAnsi" w:hAnsiTheme="minorHAnsi" w:cstheme="minorHAnsi"/>
        </w:rPr>
        <w:t>Dz. U. z 2022</w:t>
      </w:r>
      <w:r w:rsidR="00AE6FAA" w:rsidRPr="00CF7F9D">
        <w:rPr>
          <w:rFonts w:asciiTheme="minorHAnsi" w:hAnsiTheme="minorHAnsi" w:cstheme="minorHAnsi"/>
        </w:rPr>
        <w:t xml:space="preserve"> r. poz. </w:t>
      </w:r>
      <w:r w:rsidR="00575FAF" w:rsidRPr="00CF7F9D">
        <w:rPr>
          <w:rFonts w:asciiTheme="minorHAnsi" w:hAnsiTheme="minorHAnsi" w:cstheme="minorHAnsi"/>
        </w:rPr>
        <w:t>2561</w:t>
      </w:r>
      <w:r w:rsidR="00AE6FAA" w:rsidRPr="00CF7F9D">
        <w:rPr>
          <w:rFonts w:asciiTheme="minorHAnsi" w:hAnsiTheme="minorHAnsi" w:cstheme="minorHAnsi"/>
        </w:rPr>
        <w:t xml:space="preserve"> ze</w:t>
      </w:r>
      <w:r w:rsidR="0094245E" w:rsidRPr="00CF7F9D">
        <w:rPr>
          <w:rFonts w:asciiTheme="minorHAnsi" w:hAnsiTheme="minorHAnsi" w:cstheme="minorHAnsi"/>
        </w:rPr>
        <w:t xml:space="preserve"> zm.</w:t>
      </w:r>
      <w:r w:rsidR="002C4E00" w:rsidRPr="00CF7F9D">
        <w:rPr>
          <w:rFonts w:asciiTheme="minorHAnsi" w:hAnsiTheme="minorHAnsi" w:cstheme="minorHAnsi"/>
        </w:rPr>
        <w:t>)</w:t>
      </w:r>
      <w:r w:rsidR="004934EA" w:rsidRPr="00CF7F9D">
        <w:rPr>
          <w:rFonts w:asciiTheme="minorHAnsi" w:hAnsiTheme="minorHAnsi" w:cstheme="minorHAnsi"/>
        </w:rPr>
        <w:t xml:space="preserve">, </w:t>
      </w:r>
      <w:r w:rsidR="00DF422E" w:rsidRPr="00CF7F9D">
        <w:rPr>
          <w:rFonts w:asciiTheme="minorHAnsi" w:hAnsiTheme="minorHAnsi" w:cstheme="minorHAnsi"/>
        </w:rPr>
        <w:t xml:space="preserve">Zarząd </w:t>
      </w:r>
      <w:r w:rsidR="004934EA" w:rsidRPr="00CF7F9D">
        <w:rPr>
          <w:rFonts w:asciiTheme="minorHAnsi" w:hAnsiTheme="minorHAnsi" w:cstheme="minorHAnsi"/>
        </w:rPr>
        <w:t xml:space="preserve">Województwa Wielkopolskiego </w:t>
      </w:r>
      <w:r w:rsidR="00DF422E" w:rsidRPr="00CF7F9D">
        <w:rPr>
          <w:rFonts w:asciiTheme="minorHAnsi" w:hAnsiTheme="minorHAnsi" w:cstheme="minorHAnsi"/>
        </w:rPr>
        <w:t>uchwala</w:t>
      </w:r>
      <w:r w:rsidRPr="00CF7F9D">
        <w:rPr>
          <w:rFonts w:asciiTheme="minorHAnsi" w:hAnsiTheme="minorHAnsi" w:cstheme="minorHAnsi"/>
        </w:rPr>
        <w:t>, co następuje:</w:t>
      </w:r>
    </w:p>
    <w:p w14:paraId="5E757A92" w14:textId="77777777" w:rsidR="006A435A" w:rsidRPr="00697CF4" w:rsidRDefault="006A435A" w:rsidP="0030351C">
      <w:pPr>
        <w:tabs>
          <w:tab w:val="left" w:pos="5160"/>
        </w:tabs>
        <w:spacing w:line="276" w:lineRule="auto"/>
        <w:jc w:val="both"/>
        <w:rPr>
          <w:rFonts w:ascii="Garamond" w:hAnsi="Garamond" w:cs="Arial"/>
        </w:rPr>
      </w:pPr>
    </w:p>
    <w:p w14:paraId="5BEC1DBC" w14:textId="79188BCC" w:rsidR="006A435A" w:rsidRPr="001D6A0A" w:rsidRDefault="00D536DD"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w:t>
      </w:r>
      <w:r w:rsidR="00521815" w:rsidRPr="001D6A0A">
        <w:rPr>
          <w:rFonts w:asciiTheme="minorHAnsi" w:hAnsiTheme="minorHAnsi" w:cstheme="minorHAnsi"/>
          <w:b w:val="0"/>
          <w:sz w:val="24"/>
          <w:szCs w:val="24"/>
        </w:rPr>
        <w:t xml:space="preserve"> </w:t>
      </w:r>
      <w:r w:rsidR="006B599E" w:rsidRPr="001D6A0A">
        <w:rPr>
          <w:rFonts w:asciiTheme="minorHAnsi" w:hAnsiTheme="minorHAnsi" w:cstheme="minorHAnsi"/>
          <w:b w:val="0"/>
          <w:sz w:val="24"/>
          <w:szCs w:val="24"/>
        </w:rPr>
        <w:t>1</w:t>
      </w:r>
    </w:p>
    <w:p w14:paraId="435B1BB2" w14:textId="2382BAF3" w:rsidR="005600F8" w:rsidRPr="00D44388" w:rsidRDefault="005600F8" w:rsidP="003E5936">
      <w:pPr>
        <w:pStyle w:val="Akapitzlist"/>
        <w:numPr>
          <w:ilvl w:val="0"/>
          <w:numId w:val="2"/>
        </w:numPr>
        <w:tabs>
          <w:tab w:val="left" w:pos="1905"/>
        </w:tabs>
        <w:spacing w:line="276" w:lineRule="auto"/>
        <w:rPr>
          <w:rFonts w:asciiTheme="minorHAnsi" w:hAnsiTheme="minorHAnsi" w:cstheme="minorHAnsi"/>
        </w:rPr>
      </w:pPr>
      <w:r w:rsidRPr="00D44388">
        <w:rPr>
          <w:rFonts w:asciiTheme="minorHAnsi" w:hAnsiTheme="minorHAnsi" w:cstheme="minorHAnsi"/>
        </w:rPr>
        <w:t xml:space="preserve">Ogłasza </w:t>
      </w:r>
      <w:r w:rsidR="001F2DEE" w:rsidRPr="00D44388">
        <w:rPr>
          <w:rFonts w:asciiTheme="minorHAnsi" w:hAnsiTheme="minorHAnsi" w:cstheme="minorHAnsi"/>
        </w:rPr>
        <w:t>się konkurs ofert na realizatorów</w:t>
      </w:r>
      <w:r w:rsidR="00566687" w:rsidRPr="00D44388">
        <w:rPr>
          <w:rFonts w:asciiTheme="minorHAnsi" w:hAnsiTheme="minorHAnsi" w:cstheme="minorHAnsi"/>
        </w:rPr>
        <w:t xml:space="preserve"> </w:t>
      </w:r>
      <w:r w:rsidR="00DC2A2F" w:rsidRPr="00D44388">
        <w:rPr>
          <w:rFonts w:asciiTheme="minorHAnsi" w:hAnsiTheme="minorHAnsi" w:cstheme="minorHAnsi"/>
        </w:rPr>
        <w:t>„Program</w:t>
      </w:r>
      <w:r w:rsidR="00566687" w:rsidRPr="00D44388">
        <w:rPr>
          <w:rFonts w:asciiTheme="minorHAnsi" w:hAnsiTheme="minorHAnsi" w:cstheme="minorHAnsi"/>
        </w:rPr>
        <w:t>u</w:t>
      </w:r>
      <w:r w:rsidR="00DC2A2F" w:rsidRPr="00D44388">
        <w:rPr>
          <w:rFonts w:asciiTheme="minorHAnsi" w:hAnsiTheme="minorHAnsi" w:cstheme="minorHAnsi"/>
        </w:rPr>
        <w:t xml:space="preserve"> </w:t>
      </w:r>
      <w:r w:rsidR="003508AE" w:rsidRPr="00D44388">
        <w:rPr>
          <w:rFonts w:asciiTheme="minorHAnsi" w:hAnsiTheme="minorHAnsi" w:cstheme="minorHAnsi"/>
        </w:rPr>
        <w:t xml:space="preserve">polityki zdrowotnej </w:t>
      </w:r>
      <w:r w:rsidRPr="00D44388">
        <w:rPr>
          <w:rFonts w:asciiTheme="minorHAnsi" w:hAnsiTheme="minorHAnsi" w:cstheme="minorHAnsi"/>
        </w:rPr>
        <w:t>leczenia niepłodności metodą zapłodnienia pozaustrojowego dla mieszkańców województwa</w:t>
      </w:r>
      <w:r w:rsidR="00DC2A2F" w:rsidRPr="00D44388">
        <w:rPr>
          <w:rFonts w:asciiTheme="minorHAnsi" w:hAnsiTheme="minorHAnsi" w:cstheme="minorHAnsi"/>
        </w:rPr>
        <w:t xml:space="preserve"> wielkopolskiego</w:t>
      </w:r>
      <w:r w:rsidR="004E097D" w:rsidRPr="00D44388">
        <w:rPr>
          <w:rFonts w:asciiTheme="minorHAnsi" w:hAnsiTheme="minorHAnsi" w:cstheme="minorHAnsi"/>
        </w:rPr>
        <w:t xml:space="preserve"> w latach 2022-2023</w:t>
      </w:r>
      <w:r w:rsidR="00D56BBD" w:rsidRPr="00D44388">
        <w:rPr>
          <w:rFonts w:asciiTheme="minorHAnsi" w:hAnsiTheme="minorHAnsi" w:cstheme="minorHAnsi"/>
        </w:rPr>
        <w:t>”</w:t>
      </w:r>
      <w:r w:rsidR="005B1AE5" w:rsidRPr="00D44388">
        <w:rPr>
          <w:rFonts w:asciiTheme="minorHAnsi" w:hAnsiTheme="minorHAnsi" w:cstheme="minorHAnsi"/>
        </w:rPr>
        <w:t xml:space="preserve"> </w:t>
      </w:r>
      <w:r w:rsidR="00D44388">
        <w:rPr>
          <w:rFonts w:asciiTheme="minorHAnsi" w:hAnsiTheme="minorHAnsi" w:cstheme="minorHAnsi"/>
        </w:rPr>
        <w:t>dla 33</w:t>
      </w:r>
      <w:r w:rsidR="005B1AE5" w:rsidRPr="00D44388">
        <w:rPr>
          <w:rFonts w:asciiTheme="minorHAnsi" w:hAnsiTheme="minorHAnsi" w:cstheme="minorHAnsi"/>
        </w:rPr>
        <w:t xml:space="preserve"> gmin i 1 powiatu wojewódz</w:t>
      </w:r>
      <w:r w:rsidR="003E5936">
        <w:rPr>
          <w:rFonts w:asciiTheme="minorHAnsi" w:hAnsiTheme="minorHAnsi" w:cstheme="minorHAnsi"/>
        </w:rPr>
        <w:t xml:space="preserve">twa </w:t>
      </w:r>
      <w:r w:rsidR="00D44388">
        <w:rPr>
          <w:rFonts w:asciiTheme="minorHAnsi" w:hAnsiTheme="minorHAnsi" w:cstheme="minorHAnsi"/>
        </w:rPr>
        <w:t>wielkopolskiego w 2023</w:t>
      </w:r>
      <w:r w:rsidR="005B1AE5" w:rsidRPr="00D44388">
        <w:rPr>
          <w:rFonts w:asciiTheme="minorHAnsi" w:hAnsiTheme="minorHAnsi" w:cstheme="minorHAnsi"/>
        </w:rPr>
        <w:t xml:space="preserve"> roku</w:t>
      </w:r>
      <w:r w:rsidR="00C667FA" w:rsidRPr="00D44388">
        <w:rPr>
          <w:rFonts w:asciiTheme="minorHAnsi" w:hAnsiTheme="minorHAnsi" w:cstheme="minorHAnsi"/>
        </w:rPr>
        <w:t>, zwany dalej „konkursem”.</w:t>
      </w:r>
    </w:p>
    <w:p w14:paraId="1E7D1F14" w14:textId="4E33EF41" w:rsidR="005600F8" w:rsidRPr="00D44388" w:rsidRDefault="005600F8" w:rsidP="003E5936">
      <w:pPr>
        <w:pStyle w:val="Akapitzlist"/>
        <w:numPr>
          <w:ilvl w:val="0"/>
          <w:numId w:val="2"/>
        </w:numPr>
        <w:spacing w:line="276" w:lineRule="auto"/>
        <w:rPr>
          <w:rFonts w:asciiTheme="minorHAnsi" w:hAnsiTheme="minorHAnsi" w:cstheme="minorHAnsi"/>
        </w:rPr>
      </w:pPr>
      <w:r w:rsidRPr="00D44388">
        <w:rPr>
          <w:rFonts w:asciiTheme="minorHAnsi" w:hAnsiTheme="minorHAnsi" w:cstheme="minorHAnsi"/>
        </w:rPr>
        <w:t xml:space="preserve">Treść ogłoszenia o </w:t>
      </w:r>
      <w:r w:rsidR="0025573E" w:rsidRPr="00D44388">
        <w:rPr>
          <w:rFonts w:asciiTheme="minorHAnsi" w:hAnsiTheme="minorHAnsi" w:cstheme="minorHAnsi"/>
        </w:rPr>
        <w:t>konkursie stanowi załącznik nr 1</w:t>
      </w:r>
      <w:r w:rsidRPr="00D44388">
        <w:rPr>
          <w:rFonts w:asciiTheme="minorHAnsi" w:hAnsiTheme="minorHAnsi" w:cstheme="minorHAnsi"/>
        </w:rPr>
        <w:t xml:space="preserve"> do uchwały.</w:t>
      </w:r>
    </w:p>
    <w:p w14:paraId="396E75FF" w14:textId="77777777" w:rsidR="00977945" w:rsidRPr="00697CF4" w:rsidRDefault="00977945" w:rsidP="0030351C">
      <w:pPr>
        <w:pStyle w:val="Akapitzlist"/>
        <w:spacing w:line="276" w:lineRule="auto"/>
        <w:ind w:left="360"/>
        <w:rPr>
          <w:rFonts w:ascii="Garamond" w:hAnsi="Garamond" w:cs="Arial"/>
        </w:rPr>
      </w:pPr>
    </w:p>
    <w:p w14:paraId="021851AF" w14:textId="5968DCA3" w:rsidR="001F797D" w:rsidRPr="001D6A0A" w:rsidRDefault="0025573E"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2</w:t>
      </w:r>
    </w:p>
    <w:p w14:paraId="7AEA0209" w14:textId="31F1710E" w:rsidR="000E39BE" w:rsidRPr="00E60ECC" w:rsidRDefault="006D4308" w:rsidP="0030351C">
      <w:pPr>
        <w:tabs>
          <w:tab w:val="left" w:pos="5160"/>
        </w:tabs>
        <w:spacing w:line="276" w:lineRule="auto"/>
        <w:jc w:val="both"/>
        <w:rPr>
          <w:rFonts w:asciiTheme="minorHAnsi" w:hAnsiTheme="minorHAnsi" w:cstheme="minorHAnsi"/>
        </w:rPr>
      </w:pPr>
      <w:r w:rsidRPr="00E60ECC">
        <w:rPr>
          <w:rFonts w:asciiTheme="minorHAnsi" w:hAnsiTheme="minorHAnsi" w:cstheme="minorHAnsi"/>
        </w:rPr>
        <w:t>Określa się kryteria konkursu</w:t>
      </w:r>
      <w:r w:rsidR="0025573E" w:rsidRPr="00E60ECC">
        <w:rPr>
          <w:rFonts w:asciiTheme="minorHAnsi" w:hAnsiTheme="minorHAnsi" w:cstheme="minorHAnsi"/>
        </w:rPr>
        <w:t xml:space="preserve">, </w:t>
      </w:r>
      <w:r w:rsidRPr="00E60ECC">
        <w:rPr>
          <w:rFonts w:asciiTheme="minorHAnsi" w:hAnsiTheme="minorHAnsi" w:cstheme="minorHAnsi"/>
        </w:rPr>
        <w:t xml:space="preserve">w brzmieniu stanowiącym załącznik nr </w:t>
      </w:r>
      <w:r w:rsidR="0025573E" w:rsidRPr="00E60ECC">
        <w:rPr>
          <w:rFonts w:asciiTheme="minorHAnsi" w:hAnsiTheme="minorHAnsi" w:cstheme="minorHAnsi"/>
        </w:rPr>
        <w:t>2</w:t>
      </w:r>
      <w:r w:rsidRPr="00E60ECC">
        <w:rPr>
          <w:rFonts w:asciiTheme="minorHAnsi" w:hAnsiTheme="minorHAnsi" w:cstheme="minorHAnsi"/>
        </w:rPr>
        <w:t xml:space="preserve"> do uchwały.</w:t>
      </w:r>
    </w:p>
    <w:p w14:paraId="168AF8A9" w14:textId="6C722550" w:rsidR="00AE6FAA" w:rsidRDefault="00AE6FAA" w:rsidP="0030351C">
      <w:pPr>
        <w:tabs>
          <w:tab w:val="left" w:pos="5160"/>
        </w:tabs>
        <w:spacing w:line="276" w:lineRule="auto"/>
        <w:jc w:val="both"/>
        <w:rPr>
          <w:rFonts w:ascii="Garamond" w:hAnsi="Garamond" w:cs="Arial"/>
        </w:rPr>
      </w:pPr>
    </w:p>
    <w:p w14:paraId="793A8D1A" w14:textId="4625E0BE" w:rsidR="00AE6FAA" w:rsidRPr="001D6A0A" w:rsidRDefault="00AE6FAA"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3</w:t>
      </w:r>
    </w:p>
    <w:p w14:paraId="5644107C" w14:textId="77777777" w:rsidR="00AE6FAA" w:rsidRPr="00E60ECC" w:rsidRDefault="00AE6FAA" w:rsidP="0030351C">
      <w:pPr>
        <w:tabs>
          <w:tab w:val="left" w:pos="5160"/>
        </w:tabs>
        <w:spacing w:line="276" w:lineRule="auto"/>
        <w:jc w:val="both"/>
        <w:rPr>
          <w:rFonts w:asciiTheme="minorHAnsi" w:hAnsiTheme="minorHAnsi" w:cstheme="minorHAnsi"/>
        </w:rPr>
      </w:pPr>
      <w:r w:rsidRPr="00E60ECC">
        <w:rPr>
          <w:rFonts w:asciiTheme="minorHAnsi" w:hAnsiTheme="minorHAnsi" w:cstheme="minorHAnsi"/>
        </w:rPr>
        <w:t xml:space="preserve">Określa się wzór formularza ofertowego do konkursu, w brzmieniu stanowiącym załącznik </w:t>
      </w:r>
      <w:r w:rsidRPr="00E60ECC">
        <w:rPr>
          <w:rFonts w:asciiTheme="minorHAnsi" w:hAnsiTheme="minorHAnsi" w:cstheme="minorHAnsi"/>
        </w:rPr>
        <w:br/>
        <w:t>nr 3 do uchwały.</w:t>
      </w:r>
    </w:p>
    <w:p w14:paraId="7C77F168" w14:textId="00F14E58" w:rsidR="00977945" w:rsidRPr="00697CF4" w:rsidRDefault="00977945" w:rsidP="0030351C">
      <w:pPr>
        <w:tabs>
          <w:tab w:val="left" w:pos="5160"/>
        </w:tabs>
        <w:spacing w:line="276" w:lineRule="auto"/>
        <w:jc w:val="both"/>
        <w:rPr>
          <w:rFonts w:ascii="Garamond" w:hAnsi="Garamond" w:cs="Arial"/>
        </w:rPr>
      </w:pPr>
    </w:p>
    <w:p w14:paraId="15713F3B" w14:textId="470EE7B9" w:rsidR="001F797D" w:rsidRPr="001D6A0A" w:rsidRDefault="00AE6FAA" w:rsidP="0030351C">
      <w:pPr>
        <w:pStyle w:val="Nagwek2"/>
        <w:spacing w:before="0" w:line="276" w:lineRule="auto"/>
        <w:rPr>
          <w:rFonts w:asciiTheme="minorHAnsi" w:hAnsiTheme="minorHAnsi" w:cstheme="minorHAnsi"/>
          <w:b w:val="0"/>
          <w:sz w:val="24"/>
          <w:szCs w:val="24"/>
        </w:rPr>
      </w:pPr>
      <w:r w:rsidRPr="001D6A0A">
        <w:rPr>
          <w:rFonts w:asciiTheme="minorHAnsi" w:hAnsiTheme="minorHAnsi" w:cstheme="minorHAnsi"/>
          <w:b w:val="0"/>
          <w:sz w:val="24"/>
          <w:szCs w:val="24"/>
        </w:rPr>
        <w:t>§ 4</w:t>
      </w:r>
    </w:p>
    <w:p w14:paraId="021FA754" w14:textId="77777777" w:rsidR="00A52520" w:rsidRPr="00E60ECC" w:rsidRDefault="00937979"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Powołuje się Komisję K</w:t>
      </w:r>
      <w:r w:rsidR="00027F58" w:rsidRPr="00E60ECC">
        <w:rPr>
          <w:rFonts w:asciiTheme="minorHAnsi" w:hAnsiTheme="minorHAnsi" w:cstheme="minorHAnsi"/>
        </w:rPr>
        <w:t xml:space="preserve">onkursową </w:t>
      </w:r>
      <w:r w:rsidR="00CF7867" w:rsidRPr="00E60ECC">
        <w:rPr>
          <w:rFonts w:asciiTheme="minorHAnsi" w:hAnsiTheme="minorHAnsi" w:cstheme="minorHAnsi"/>
        </w:rPr>
        <w:t>w celu przeprowadzenia konkursu</w:t>
      </w:r>
      <w:r w:rsidR="00027F58" w:rsidRPr="00E60ECC">
        <w:rPr>
          <w:rFonts w:asciiTheme="minorHAnsi" w:hAnsiTheme="minorHAnsi" w:cstheme="minorHAnsi"/>
        </w:rPr>
        <w:t>, zwaną dalej „Komisją</w:t>
      </w:r>
      <w:r w:rsidR="00A422D8" w:rsidRPr="00E60ECC">
        <w:rPr>
          <w:rFonts w:asciiTheme="minorHAnsi" w:hAnsiTheme="minorHAnsi" w:cstheme="minorHAnsi"/>
        </w:rPr>
        <w:t>”.</w:t>
      </w:r>
      <w:r w:rsidR="00A52520" w:rsidRPr="00E60ECC">
        <w:rPr>
          <w:rFonts w:asciiTheme="minorHAnsi" w:hAnsiTheme="minorHAnsi" w:cstheme="minorHAnsi"/>
        </w:rPr>
        <w:t xml:space="preserve"> </w:t>
      </w:r>
    </w:p>
    <w:p w14:paraId="6CE304E9" w14:textId="66C189F0" w:rsidR="00027F58" w:rsidRPr="00E60ECC" w:rsidRDefault="00A52520"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Przyjmuje się „Regulamin Prac Komisji Konkursowej”, stanowi</w:t>
      </w:r>
      <w:r w:rsidR="00C6354C" w:rsidRPr="00E60ECC">
        <w:rPr>
          <w:rFonts w:asciiTheme="minorHAnsi" w:hAnsiTheme="minorHAnsi" w:cstheme="minorHAnsi"/>
        </w:rPr>
        <w:t xml:space="preserve">ący załącznik </w:t>
      </w:r>
      <w:r w:rsidRPr="00E60ECC">
        <w:rPr>
          <w:rFonts w:asciiTheme="minorHAnsi" w:hAnsiTheme="minorHAnsi" w:cstheme="minorHAnsi"/>
        </w:rPr>
        <w:t>nr 4 do uchwały</w:t>
      </w:r>
      <w:r w:rsidR="00C6354C" w:rsidRPr="00E60ECC">
        <w:rPr>
          <w:rFonts w:asciiTheme="minorHAnsi" w:hAnsiTheme="minorHAnsi" w:cstheme="minorHAnsi"/>
        </w:rPr>
        <w:t>.</w:t>
      </w:r>
    </w:p>
    <w:p w14:paraId="2D2C4C21" w14:textId="3BB30CFC" w:rsidR="00CF7867" w:rsidRPr="00E60ECC" w:rsidRDefault="00CF7867"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Do zadań Komisji należy w szczególności:</w:t>
      </w:r>
    </w:p>
    <w:p w14:paraId="76546919" w14:textId="0A65C0EB" w:rsidR="00CF7867" w:rsidRPr="00E60ECC" w:rsidRDefault="00CF7867"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dokonanie oceny ofert złożony</w:t>
      </w:r>
      <w:r w:rsidR="00C667FA" w:rsidRPr="00E60ECC">
        <w:rPr>
          <w:rFonts w:asciiTheme="minorHAnsi" w:hAnsiTheme="minorHAnsi" w:cstheme="minorHAnsi"/>
        </w:rPr>
        <w:t>ch w konkursie</w:t>
      </w:r>
      <w:r w:rsidRPr="00E60ECC">
        <w:rPr>
          <w:rFonts w:asciiTheme="minorHAnsi" w:hAnsiTheme="minorHAnsi" w:cstheme="minorHAnsi"/>
        </w:rPr>
        <w:t>;</w:t>
      </w:r>
    </w:p>
    <w:p w14:paraId="7CFF6792" w14:textId="1442FD47" w:rsidR="00433FF9" w:rsidRPr="00E60ECC" w:rsidRDefault="00433FF9"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przeprowadzenie ewentualnych negocjacji</w:t>
      </w:r>
      <w:r w:rsidR="00AB28C8" w:rsidRPr="00E60ECC">
        <w:rPr>
          <w:rFonts w:asciiTheme="minorHAnsi" w:hAnsiTheme="minorHAnsi" w:cstheme="minorHAnsi"/>
        </w:rPr>
        <w:t xml:space="preserve"> ofert</w:t>
      </w:r>
      <w:r w:rsidRPr="00E60ECC">
        <w:rPr>
          <w:rFonts w:asciiTheme="minorHAnsi" w:hAnsiTheme="minorHAnsi" w:cstheme="minorHAnsi"/>
        </w:rPr>
        <w:t>;</w:t>
      </w:r>
    </w:p>
    <w:p w14:paraId="1406F84D" w14:textId="737FB55C" w:rsidR="00433FF9" w:rsidRPr="00E60ECC" w:rsidRDefault="00CF7867"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 xml:space="preserve">przygotowanie </w:t>
      </w:r>
      <w:r w:rsidR="00AB28C8" w:rsidRPr="00E60ECC">
        <w:rPr>
          <w:rFonts w:asciiTheme="minorHAnsi" w:hAnsiTheme="minorHAnsi" w:cstheme="minorHAnsi"/>
        </w:rPr>
        <w:t xml:space="preserve">zestawienia </w:t>
      </w:r>
      <w:r w:rsidRPr="00E60ECC">
        <w:rPr>
          <w:rFonts w:asciiTheme="minorHAnsi" w:hAnsiTheme="minorHAnsi" w:cstheme="minorHAnsi"/>
        </w:rPr>
        <w:t xml:space="preserve">oceny ofert dla Zarządu Województwa </w:t>
      </w:r>
      <w:r w:rsidR="00DC2A2F" w:rsidRPr="00E60ECC">
        <w:rPr>
          <w:rFonts w:asciiTheme="minorHAnsi" w:hAnsiTheme="minorHAnsi" w:cstheme="minorHAnsi"/>
        </w:rPr>
        <w:t xml:space="preserve">Wielkopolskiego </w:t>
      </w:r>
      <w:r w:rsidR="0039781C" w:rsidRPr="00E60ECC">
        <w:rPr>
          <w:rFonts w:asciiTheme="minorHAnsi" w:hAnsiTheme="minorHAnsi" w:cstheme="minorHAnsi"/>
        </w:rPr>
        <w:t xml:space="preserve">wraz </w:t>
      </w:r>
      <w:r w:rsidR="00DA58FA" w:rsidRPr="00E60ECC">
        <w:rPr>
          <w:rFonts w:asciiTheme="minorHAnsi" w:hAnsiTheme="minorHAnsi" w:cstheme="minorHAnsi"/>
        </w:rPr>
        <w:t>z rekomendacją wyboru.</w:t>
      </w:r>
    </w:p>
    <w:p w14:paraId="0A7460E5" w14:textId="77777777" w:rsidR="00CF7867" w:rsidRPr="00E60ECC" w:rsidRDefault="00CF7867" w:rsidP="0030351C">
      <w:pPr>
        <w:pStyle w:val="Akapitzlist"/>
        <w:numPr>
          <w:ilvl w:val="0"/>
          <w:numId w:val="1"/>
        </w:numPr>
        <w:tabs>
          <w:tab w:val="left" w:pos="5160"/>
        </w:tabs>
        <w:spacing w:line="276" w:lineRule="auto"/>
        <w:rPr>
          <w:rFonts w:asciiTheme="minorHAnsi" w:hAnsiTheme="minorHAnsi" w:cstheme="minorHAnsi"/>
        </w:rPr>
      </w:pPr>
      <w:r w:rsidRPr="00E60ECC">
        <w:rPr>
          <w:rFonts w:asciiTheme="minorHAnsi" w:hAnsiTheme="minorHAnsi" w:cstheme="minorHAnsi"/>
        </w:rPr>
        <w:t>W skład Komisji wchodzą:</w:t>
      </w:r>
    </w:p>
    <w:p w14:paraId="231173DE" w14:textId="39D37F59" w:rsidR="006A61D8" w:rsidRPr="00E60ECC" w:rsidRDefault="001530E6" w:rsidP="0030351C">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 xml:space="preserve">Anna Jackowska </w:t>
      </w:r>
      <w:r w:rsidR="00CF7867" w:rsidRPr="00E60ECC">
        <w:rPr>
          <w:rFonts w:asciiTheme="minorHAnsi" w:hAnsiTheme="minorHAnsi" w:cstheme="minorHAnsi"/>
        </w:rPr>
        <w:t>–</w:t>
      </w:r>
      <w:r w:rsidR="00FF6F5B">
        <w:rPr>
          <w:rFonts w:asciiTheme="minorHAnsi" w:hAnsiTheme="minorHAnsi" w:cstheme="minorHAnsi"/>
        </w:rPr>
        <w:t xml:space="preserve"> </w:t>
      </w:r>
      <w:r w:rsidR="006A61D8" w:rsidRPr="00E60ECC">
        <w:rPr>
          <w:rFonts w:asciiTheme="minorHAnsi" w:hAnsiTheme="minorHAnsi" w:cstheme="minorHAnsi"/>
        </w:rPr>
        <w:t>Dyrektor</w:t>
      </w:r>
      <w:r w:rsidR="00CF7867" w:rsidRPr="00E60ECC">
        <w:rPr>
          <w:rFonts w:asciiTheme="minorHAnsi" w:hAnsiTheme="minorHAnsi" w:cstheme="minorHAnsi"/>
        </w:rPr>
        <w:t xml:space="preserve"> Departamentu Zdrowia Urzędu Marszałkowskiego Wojewódz</w:t>
      </w:r>
      <w:r w:rsidR="0083253B" w:rsidRPr="00E60ECC">
        <w:rPr>
          <w:rFonts w:asciiTheme="minorHAnsi" w:hAnsiTheme="minorHAnsi" w:cstheme="minorHAnsi"/>
        </w:rPr>
        <w:t xml:space="preserve">twa </w:t>
      </w:r>
      <w:r w:rsidR="00150C63" w:rsidRPr="00E60ECC">
        <w:rPr>
          <w:rFonts w:asciiTheme="minorHAnsi" w:hAnsiTheme="minorHAnsi" w:cstheme="minorHAnsi"/>
        </w:rPr>
        <w:t xml:space="preserve">Wielkopolskiego </w:t>
      </w:r>
      <w:r w:rsidR="0083253B" w:rsidRPr="00E60ECC">
        <w:rPr>
          <w:rFonts w:asciiTheme="minorHAnsi" w:hAnsiTheme="minorHAnsi" w:cstheme="minorHAnsi"/>
        </w:rPr>
        <w:t xml:space="preserve">w </w:t>
      </w:r>
      <w:r w:rsidR="00FF6F5B">
        <w:rPr>
          <w:rFonts w:asciiTheme="minorHAnsi" w:hAnsiTheme="minorHAnsi" w:cstheme="minorHAnsi"/>
        </w:rPr>
        <w:t xml:space="preserve">Poznaniu – Przewodnicząca </w:t>
      </w:r>
      <w:r w:rsidR="00CF7867" w:rsidRPr="00E60ECC">
        <w:rPr>
          <w:rFonts w:asciiTheme="minorHAnsi" w:hAnsiTheme="minorHAnsi" w:cstheme="minorHAnsi"/>
        </w:rPr>
        <w:t>Komisji;</w:t>
      </w:r>
    </w:p>
    <w:p w14:paraId="63401923" w14:textId="0F15083F" w:rsidR="008048E9" w:rsidRDefault="008048E9" w:rsidP="00CA7A45">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lastRenderedPageBreak/>
        <w:t xml:space="preserve">Jarosław Cieszkiewicz – Główny Specjalista w Wydziale Zdrowia Publicznego </w:t>
      </w:r>
      <w:r w:rsidR="00ED6FED" w:rsidRPr="00E60ECC">
        <w:rPr>
          <w:rFonts w:asciiTheme="minorHAnsi" w:hAnsiTheme="minorHAnsi" w:cstheme="minorHAnsi"/>
        </w:rPr>
        <w:br/>
        <w:t xml:space="preserve">i Przeciwdziałania Uzależnieniom </w:t>
      </w:r>
      <w:r w:rsidRPr="00E60ECC">
        <w:rPr>
          <w:rFonts w:asciiTheme="minorHAnsi" w:hAnsiTheme="minorHAnsi" w:cstheme="minorHAnsi"/>
        </w:rPr>
        <w:t>Departamentu Zdrowia</w:t>
      </w:r>
      <w:r w:rsidR="00FF6F5B">
        <w:rPr>
          <w:rFonts w:asciiTheme="minorHAnsi" w:hAnsiTheme="minorHAnsi" w:cstheme="minorHAnsi"/>
        </w:rPr>
        <w:t xml:space="preserve"> </w:t>
      </w:r>
      <w:r w:rsidR="006D13A8">
        <w:rPr>
          <w:rFonts w:asciiTheme="minorHAnsi" w:hAnsiTheme="minorHAnsi" w:cstheme="minorHAnsi"/>
        </w:rPr>
        <w:t xml:space="preserve">Urzędu Marszałkowskiego Województwa Wielkopolskiego w Poznaniu </w:t>
      </w:r>
      <w:r w:rsidR="001946A4">
        <w:rPr>
          <w:rFonts w:asciiTheme="minorHAnsi" w:hAnsiTheme="minorHAnsi" w:cstheme="minorHAnsi"/>
        </w:rPr>
        <w:t>– Członek Komisji,</w:t>
      </w:r>
    </w:p>
    <w:p w14:paraId="54C8A0F6" w14:textId="311B234C" w:rsidR="00B933AF" w:rsidRPr="00E60ECC" w:rsidRDefault="00B933AF" w:rsidP="00CA7A45">
      <w:pPr>
        <w:pStyle w:val="Akapitzlist"/>
        <w:numPr>
          <w:ilvl w:val="1"/>
          <w:numId w:val="1"/>
        </w:numPr>
        <w:tabs>
          <w:tab w:val="left" w:pos="5160"/>
        </w:tabs>
        <w:spacing w:line="276" w:lineRule="auto"/>
        <w:rPr>
          <w:rFonts w:asciiTheme="minorHAnsi" w:hAnsiTheme="minorHAnsi" w:cstheme="minorHAnsi"/>
        </w:rPr>
      </w:pPr>
      <w:r>
        <w:rPr>
          <w:rFonts w:asciiTheme="minorHAnsi" w:hAnsiTheme="minorHAnsi" w:cstheme="minorHAnsi"/>
        </w:rPr>
        <w:t>Joanna Kamińska-Karasińska – Starszy Inspektor w Wydziale Zdrowia Publicznego i Przeciwdziałania Uzależn</w:t>
      </w:r>
      <w:r w:rsidR="00FF6F5B">
        <w:rPr>
          <w:rFonts w:asciiTheme="minorHAnsi" w:hAnsiTheme="minorHAnsi" w:cstheme="minorHAnsi"/>
        </w:rPr>
        <w:t>ieniom Departamentu Zdrowia</w:t>
      </w:r>
      <w:r w:rsidR="001946A4">
        <w:rPr>
          <w:rFonts w:asciiTheme="minorHAnsi" w:hAnsiTheme="minorHAnsi" w:cstheme="minorHAnsi"/>
        </w:rPr>
        <w:t xml:space="preserve"> </w:t>
      </w:r>
      <w:r w:rsidR="001946A4" w:rsidRPr="001946A4">
        <w:rPr>
          <w:rFonts w:asciiTheme="minorHAnsi" w:hAnsiTheme="minorHAnsi" w:cstheme="minorHAnsi"/>
        </w:rPr>
        <w:t>Urzędu Marszałkowskiego Województwa Wielkopolskiego w Poznaniu – Członek Komisji</w:t>
      </w:r>
      <w:r w:rsidR="00FF6F5B">
        <w:rPr>
          <w:rFonts w:asciiTheme="minorHAnsi" w:hAnsiTheme="minorHAnsi" w:cstheme="minorHAnsi"/>
        </w:rPr>
        <w:t>,</w:t>
      </w:r>
    </w:p>
    <w:p w14:paraId="790277BB" w14:textId="33D7DD8A" w:rsidR="008048E9" w:rsidRDefault="00B2759C" w:rsidP="00CA7A45">
      <w:pPr>
        <w:pStyle w:val="Akapitzlist"/>
        <w:numPr>
          <w:ilvl w:val="1"/>
          <w:numId w:val="1"/>
        </w:numPr>
        <w:tabs>
          <w:tab w:val="left" w:pos="5160"/>
        </w:tabs>
        <w:spacing w:line="276" w:lineRule="auto"/>
        <w:rPr>
          <w:rFonts w:asciiTheme="minorHAnsi" w:hAnsiTheme="minorHAnsi" w:cstheme="minorHAnsi"/>
        </w:rPr>
      </w:pPr>
      <w:r w:rsidRPr="00E60ECC">
        <w:rPr>
          <w:rFonts w:asciiTheme="minorHAnsi" w:hAnsiTheme="minorHAnsi" w:cstheme="minorHAnsi"/>
        </w:rPr>
        <w:t xml:space="preserve">Beata </w:t>
      </w:r>
      <w:r w:rsidR="001530E6" w:rsidRPr="00E60ECC">
        <w:rPr>
          <w:rFonts w:asciiTheme="minorHAnsi" w:hAnsiTheme="minorHAnsi" w:cstheme="minorHAnsi"/>
        </w:rPr>
        <w:t>Nowaczyk</w:t>
      </w:r>
      <w:r w:rsidR="008048E9" w:rsidRPr="00E60ECC">
        <w:rPr>
          <w:rFonts w:asciiTheme="minorHAnsi" w:hAnsiTheme="minorHAnsi" w:cstheme="minorHAnsi"/>
        </w:rPr>
        <w:t xml:space="preserve"> –</w:t>
      </w:r>
      <w:r w:rsidR="001530E6" w:rsidRPr="00E60ECC">
        <w:rPr>
          <w:rFonts w:asciiTheme="minorHAnsi" w:hAnsiTheme="minorHAnsi" w:cstheme="minorHAnsi"/>
        </w:rPr>
        <w:t xml:space="preserve"> Inspektor </w:t>
      </w:r>
      <w:r w:rsidR="008048E9" w:rsidRPr="00E60ECC">
        <w:rPr>
          <w:rFonts w:asciiTheme="minorHAnsi" w:hAnsiTheme="minorHAnsi" w:cstheme="minorHAnsi"/>
        </w:rPr>
        <w:t xml:space="preserve">w Wydziale Zdrowia Publicznego </w:t>
      </w:r>
      <w:r w:rsidR="00297AB1" w:rsidRPr="00E60ECC">
        <w:rPr>
          <w:rFonts w:asciiTheme="minorHAnsi" w:hAnsiTheme="minorHAnsi" w:cstheme="minorHAnsi"/>
        </w:rPr>
        <w:br/>
        <w:t xml:space="preserve">i Przeciwdziałania Uzależnieniom </w:t>
      </w:r>
      <w:r w:rsidR="008048E9" w:rsidRPr="00E60ECC">
        <w:rPr>
          <w:rFonts w:asciiTheme="minorHAnsi" w:hAnsiTheme="minorHAnsi" w:cstheme="minorHAnsi"/>
        </w:rPr>
        <w:t xml:space="preserve">Departamentu Zdrowia </w:t>
      </w:r>
      <w:r w:rsidR="001946A4" w:rsidRPr="001946A4">
        <w:rPr>
          <w:rFonts w:asciiTheme="minorHAnsi" w:hAnsiTheme="minorHAnsi" w:cstheme="minorHAnsi"/>
        </w:rPr>
        <w:t>Urzędu Marszałkowskiego Województwa Wielkopolskiego w Poznaniu – Członek Komisji</w:t>
      </w:r>
      <w:r w:rsidR="008048E9" w:rsidRPr="00E60ECC">
        <w:rPr>
          <w:rFonts w:asciiTheme="minorHAnsi" w:hAnsiTheme="minorHAnsi" w:cstheme="minorHAnsi"/>
        </w:rPr>
        <w:t>;</w:t>
      </w:r>
    </w:p>
    <w:p w14:paraId="24429716" w14:textId="1EBA863B" w:rsidR="00FF6F5B" w:rsidRPr="00E60ECC" w:rsidRDefault="00FF6F5B" w:rsidP="00CA7A45">
      <w:pPr>
        <w:pStyle w:val="Akapitzlist"/>
        <w:numPr>
          <w:ilvl w:val="1"/>
          <w:numId w:val="1"/>
        </w:numPr>
        <w:tabs>
          <w:tab w:val="left" w:pos="5160"/>
        </w:tabs>
        <w:spacing w:line="276" w:lineRule="auto"/>
        <w:rPr>
          <w:rFonts w:asciiTheme="minorHAnsi" w:hAnsiTheme="minorHAnsi" w:cstheme="minorHAnsi"/>
        </w:rPr>
      </w:pPr>
      <w:r>
        <w:rPr>
          <w:rFonts w:asciiTheme="minorHAnsi" w:hAnsiTheme="minorHAnsi" w:cstheme="minorHAnsi"/>
        </w:rPr>
        <w:t xml:space="preserve">Katarzyna Wałęcka – Starszy </w:t>
      </w:r>
      <w:r w:rsidR="00544F35">
        <w:rPr>
          <w:rFonts w:asciiTheme="minorHAnsi" w:hAnsiTheme="minorHAnsi" w:cstheme="minorHAnsi"/>
        </w:rPr>
        <w:t>Inspektor w Wydziale Zdrowia Publicznego i Przeciwdziałania Uzależnieniom Departamentu Zdrowia</w:t>
      </w:r>
      <w:r w:rsidR="001946A4">
        <w:rPr>
          <w:rFonts w:asciiTheme="minorHAnsi" w:hAnsiTheme="minorHAnsi" w:cstheme="minorHAnsi"/>
        </w:rPr>
        <w:t xml:space="preserve"> </w:t>
      </w:r>
      <w:r w:rsidR="001946A4" w:rsidRPr="001946A4">
        <w:rPr>
          <w:rFonts w:asciiTheme="minorHAnsi" w:hAnsiTheme="minorHAnsi" w:cstheme="minorHAnsi"/>
        </w:rPr>
        <w:t>Urzędu Marszałkowskiego Województwa Wielkopolskiego w Poznaniu – Członek Komisji</w:t>
      </w:r>
      <w:r w:rsidR="00544F35">
        <w:rPr>
          <w:rFonts w:asciiTheme="minorHAnsi" w:hAnsiTheme="minorHAnsi" w:cstheme="minorHAnsi"/>
        </w:rPr>
        <w:t>,</w:t>
      </w:r>
    </w:p>
    <w:p w14:paraId="69BD1E7E" w14:textId="1CDE0593" w:rsidR="008048E9" w:rsidRPr="00E60ECC" w:rsidRDefault="008048E9" w:rsidP="00CA7A45">
      <w:pPr>
        <w:pStyle w:val="Akapitzlist"/>
        <w:numPr>
          <w:ilvl w:val="1"/>
          <w:numId w:val="1"/>
        </w:numPr>
        <w:spacing w:line="276" w:lineRule="auto"/>
        <w:rPr>
          <w:rFonts w:asciiTheme="minorHAnsi" w:hAnsiTheme="minorHAnsi" w:cstheme="minorHAnsi"/>
        </w:rPr>
      </w:pPr>
      <w:r w:rsidRPr="00E60ECC">
        <w:rPr>
          <w:rFonts w:asciiTheme="minorHAnsi" w:hAnsiTheme="minorHAnsi" w:cstheme="minorHAnsi"/>
        </w:rPr>
        <w:t xml:space="preserve">Paulina Markiewicz – Inspektor w Wydziale Zdrowia Publicznego </w:t>
      </w:r>
      <w:r w:rsidR="00297AB1" w:rsidRPr="00E60ECC">
        <w:rPr>
          <w:rFonts w:asciiTheme="minorHAnsi" w:hAnsiTheme="minorHAnsi" w:cstheme="minorHAnsi"/>
        </w:rPr>
        <w:t xml:space="preserve">i Przeciwdziałania Uzależnieniom </w:t>
      </w:r>
      <w:r w:rsidRPr="00E60ECC">
        <w:rPr>
          <w:rFonts w:asciiTheme="minorHAnsi" w:hAnsiTheme="minorHAnsi" w:cstheme="minorHAnsi"/>
        </w:rPr>
        <w:t xml:space="preserve">Departamentu Zdrowia </w:t>
      </w:r>
      <w:r w:rsidR="001946A4">
        <w:rPr>
          <w:rFonts w:asciiTheme="minorHAnsi" w:hAnsiTheme="minorHAnsi" w:cstheme="minorHAnsi"/>
        </w:rPr>
        <w:t xml:space="preserve">Urzędu Marszałkowskiego Województwa Wielkopolskiego w Poznaniu </w:t>
      </w:r>
      <w:r w:rsidR="00EF4BF1" w:rsidRPr="00E60ECC">
        <w:rPr>
          <w:rFonts w:asciiTheme="minorHAnsi" w:hAnsiTheme="minorHAnsi" w:cstheme="minorHAnsi"/>
        </w:rPr>
        <w:t>– Członek Komisji.</w:t>
      </w:r>
    </w:p>
    <w:p w14:paraId="3848D7F9" w14:textId="5F01C3A5" w:rsidR="00150C63" w:rsidRPr="00697CF4" w:rsidRDefault="00150C63" w:rsidP="00CA7A45">
      <w:pPr>
        <w:pStyle w:val="Nagwek2"/>
        <w:spacing w:before="0" w:line="276" w:lineRule="auto"/>
        <w:jc w:val="left"/>
        <w:rPr>
          <w:rFonts w:ascii="Garamond" w:hAnsi="Garamond"/>
          <w:b w:val="0"/>
          <w:sz w:val="24"/>
          <w:szCs w:val="24"/>
        </w:rPr>
      </w:pPr>
    </w:p>
    <w:p w14:paraId="2E8DA690" w14:textId="21F38E82" w:rsidR="006A435A" w:rsidRPr="00E60ECC" w:rsidRDefault="0025573E" w:rsidP="00CA7A45">
      <w:pPr>
        <w:pStyle w:val="Nagwek2"/>
        <w:spacing w:before="0" w:line="276" w:lineRule="auto"/>
        <w:rPr>
          <w:rFonts w:asciiTheme="minorHAnsi" w:hAnsiTheme="minorHAnsi" w:cstheme="minorHAnsi"/>
          <w:b w:val="0"/>
          <w:sz w:val="24"/>
          <w:szCs w:val="24"/>
        </w:rPr>
      </w:pPr>
      <w:r w:rsidRPr="00E60ECC">
        <w:rPr>
          <w:rFonts w:asciiTheme="minorHAnsi" w:hAnsiTheme="minorHAnsi" w:cstheme="minorHAnsi"/>
          <w:b w:val="0"/>
          <w:sz w:val="24"/>
          <w:szCs w:val="24"/>
        </w:rPr>
        <w:t>§ 4</w:t>
      </w:r>
    </w:p>
    <w:p w14:paraId="2DB9BC1D" w14:textId="5717DCE5" w:rsidR="00A52520" w:rsidRPr="00E60ECC" w:rsidRDefault="00A52520" w:rsidP="00CA7A45">
      <w:pPr>
        <w:tabs>
          <w:tab w:val="left" w:pos="5160"/>
        </w:tabs>
        <w:spacing w:line="276" w:lineRule="auto"/>
        <w:rPr>
          <w:rFonts w:asciiTheme="minorHAnsi" w:hAnsiTheme="minorHAnsi" w:cstheme="minorHAnsi"/>
        </w:rPr>
      </w:pPr>
      <w:r w:rsidRPr="00E60ECC">
        <w:rPr>
          <w:rFonts w:asciiTheme="minorHAnsi" w:hAnsiTheme="minorHAnsi" w:cstheme="minorHAnsi"/>
        </w:rPr>
        <w:t xml:space="preserve">Wykonanie uchwały powierza się Dyrektorowi </w:t>
      </w:r>
      <w:r w:rsidR="003E5936">
        <w:rPr>
          <w:rFonts w:asciiTheme="minorHAnsi" w:hAnsiTheme="minorHAnsi" w:cstheme="minorHAnsi"/>
        </w:rPr>
        <w:t xml:space="preserve">Departamentu  Zdrowia Urzędu </w:t>
      </w:r>
      <w:r w:rsidRPr="00E60ECC">
        <w:rPr>
          <w:rFonts w:asciiTheme="minorHAnsi" w:hAnsiTheme="minorHAnsi" w:cstheme="minorHAnsi"/>
        </w:rPr>
        <w:t>Marszałkowskiego Województwa Wielkopolskiego</w:t>
      </w:r>
      <w:r w:rsidR="003E5936">
        <w:rPr>
          <w:rFonts w:asciiTheme="minorHAnsi" w:hAnsiTheme="minorHAnsi" w:cstheme="minorHAnsi"/>
        </w:rPr>
        <w:t xml:space="preserve"> w Poznaniu</w:t>
      </w:r>
      <w:r w:rsidRPr="00E60ECC">
        <w:rPr>
          <w:rFonts w:asciiTheme="minorHAnsi" w:hAnsiTheme="minorHAnsi" w:cstheme="minorHAnsi"/>
        </w:rPr>
        <w:t>.</w:t>
      </w:r>
    </w:p>
    <w:p w14:paraId="01ABAB18" w14:textId="6040EA16" w:rsidR="00DC2A2F" w:rsidRPr="00697CF4" w:rsidRDefault="00DC2A2F" w:rsidP="00CA7A45">
      <w:pPr>
        <w:pStyle w:val="Nagwek2"/>
        <w:spacing w:before="0" w:line="276" w:lineRule="auto"/>
        <w:jc w:val="left"/>
        <w:rPr>
          <w:rFonts w:ascii="Garamond" w:hAnsi="Garamond"/>
          <w:sz w:val="24"/>
          <w:szCs w:val="24"/>
        </w:rPr>
      </w:pPr>
    </w:p>
    <w:p w14:paraId="11676082" w14:textId="2AB3B169" w:rsidR="006A435A" w:rsidRPr="00E60ECC" w:rsidRDefault="00D536DD" w:rsidP="00CA7A45">
      <w:pPr>
        <w:pStyle w:val="Nagwek2"/>
        <w:spacing w:before="0" w:line="276" w:lineRule="auto"/>
        <w:rPr>
          <w:rFonts w:asciiTheme="minorHAnsi" w:hAnsiTheme="minorHAnsi" w:cstheme="minorHAnsi"/>
          <w:b w:val="0"/>
          <w:sz w:val="24"/>
          <w:szCs w:val="24"/>
        </w:rPr>
      </w:pPr>
      <w:r w:rsidRPr="00E60ECC">
        <w:rPr>
          <w:rFonts w:asciiTheme="minorHAnsi" w:hAnsiTheme="minorHAnsi" w:cstheme="minorHAnsi"/>
          <w:b w:val="0"/>
          <w:sz w:val="24"/>
          <w:szCs w:val="24"/>
        </w:rPr>
        <w:t>§</w:t>
      </w:r>
      <w:r w:rsidR="006A435A" w:rsidRPr="00E60ECC">
        <w:rPr>
          <w:rFonts w:asciiTheme="minorHAnsi" w:hAnsiTheme="minorHAnsi" w:cstheme="minorHAnsi"/>
          <w:b w:val="0"/>
          <w:sz w:val="24"/>
          <w:szCs w:val="24"/>
        </w:rPr>
        <w:t xml:space="preserve"> </w:t>
      </w:r>
      <w:r w:rsidR="007D55EC" w:rsidRPr="00E60ECC">
        <w:rPr>
          <w:rFonts w:asciiTheme="minorHAnsi" w:hAnsiTheme="minorHAnsi" w:cstheme="minorHAnsi"/>
          <w:b w:val="0"/>
          <w:sz w:val="24"/>
          <w:szCs w:val="24"/>
        </w:rPr>
        <w:t>5</w:t>
      </w:r>
    </w:p>
    <w:p w14:paraId="4720E702" w14:textId="77777777" w:rsidR="00A52520" w:rsidRPr="00E60ECC" w:rsidRDefault="00A52520" w:rsidP="00CA7A45">
      <w:pPr>
        <w:tabs>
          <w:tab w:val="left" w:pos="5160"/>
        </w:tabs>
        <w:spacing w:line="276" w:lineRule="auto"/>
        <w:rPr>
          <w:rFonts w:asciiTheme="minorHAnsi" w:hAnsiTheme="minorHAnsi" w:cstheme="minorHAnsi"/>
        </w:rPr>
      </w:pPr>
      <w:r w:rsidRPr="00E60ECC">
        <w:rPr>
          <w:rFonts w:asciiTheme="minorHAnsi" w:hAnsiTheme="minorHAnsi" w:cstheme="minorHAnsi"/>
        </w:rPr>
        <w:t xml:space="preserve">Uchwała wchodzi w życie z dniem podjęcia. </w:t>
      </w:r>
    </w:p>
    <w:p w14:paraId="665B94EE" w14:textId="626D666B" w:rsidR="00F360C1" w:rsidRPr="00697CF4" w:rsidRDefault="00F360C1" w:rsidP="00F360C1">
      <w:pPr>
        <w:pStyle w:val="Default"/>
        <w:rPr>
          <w:rFonts w:ascii="Garamond" w:hAnsi="Garamond"/>
        </w:rPr>
      </w:pPr>
    </w:p>
    <w:p w14:paraId="19FF0FA8" w14:textId="19601782" w:rsidR="00F360C1" w:rsidRPr="00697CF4" w:rsidRDefault="00F360C1" w:rsidP="00F360C1">
      <w:pPr>
        <w:pStyle w:val="Default"/>
        <w:rPr>
          <w:rFonts w:ascii="Garamond" w:hAnsi="Garamond"/>
        </w:rPr>
      </w:pPr>
    </w:p>
    <w:p w14:paraId="16728955" w14:textId="129A341C" w:rsidR="00F360C1" w:rsidRPr="00697CF4" w:rsidRDefault="00F360C1" w:rsidP="00F360C1">
      <w:pPr>
        <w:pStyle w:val="Default"/>
        <w:rPr>
          <w:rFonts w:ascii="Garamond" w:hAnsi="Garamond"/>
        </w:rPr>
      </w:pPr>
    </w:p>
    <w:p w14:paraId="40CDC693" w14:textId="3147DC48" w:rsidR="00964E42" w:rsidRPr="00697CF4" w:rsidRDefault="00964E42" w:rsidP="00F360C1">
      <w:pPr>
        <w:pStyle w:val="Default"/>
        <w:rPr>
          <w:rFonts w:ascii="Garamond" w:hAnsi="Garamond"/>
        </w:rPr>
      </w:pPr>
    </w:p>
    <w:p w14:paraId="2CDA78B2" w14:textId="54550387" w:rsidR="00964E42" w:rsidRPr="00697CF4" w:rsidRDefault="00964E42" w:rsidP="00F360C1">
      <w:pPr>
        <w:pStyle w:val="Default"/>
        <w:rPr>
          <w:rFonts w:ascii="Garamond" w:hAnsi="Garamond"/>
        </w:rPr>
      </w:pPr>
    </w:p>
    <w:p w14:paraId="5C753B17" w14:textId="1868D486" w:rsidR="00964E42" w:rsidRDefault="00964E42" w:rsidP="00F360C1">
      <w:pPr>
        <w:pStyle w:val="Default"/>
        <w:rPr>
          <w:rFonts w:ascii="Garamond" w:hAnsi="Garamond"/>
          <w:sz w:val="22"/>
          <w:szCs w:val="22"/>
        </w:rPr>
      </w:pPr>
    </w:p>
    <w:p w14:paraId="08ADD321" w14:textId="0F89402E" w:rsidR="00964E42" w:rsidRDefault="00964E42" w:rsidP="00F360C1">
      <w:pPr>
        <w:pStyle w:val="Default"/>
        <w:rPr>
          <w:rFonts w:ascii="Garamond" w:hAnsi="Garamond"/>
          <w:sz w:val="22"/>
          <w:szCs w:val="22"/>
        </w:rPr>
      </w:pPr>
    </w:p>
    <w:p w14:paraId="1F6FD81D" w14:textId="20C29B3E" w:rsidR="00964E42" w:rsidRDefault="00964E42" w:rsidP="00F360C1">
      <w:pPr>
        <w:pStyle w:val="Default"/>
        <w:rPr>
          <w:rFonts w:ascii="Garamond" w:hAnsi="Garamond"/>
          <w:sz w:val="22"/>
          <w:szCs w:val="22"/>
        </w:rPr>
      </w:pPr>
    </w:p>
    <w:p w14:paraId="64CA50AB" w14:textId="4085A456" w:rsidR="00964E42" w:rsidRDefault="00964E42" w:rsidP="00F360C1">
      <w:pPr>
        <w:pStyle w:val="Default"/>
        <w:rPr>
          <w:rFonts w:ascii="Garamond" w:hAnsi="Garamond"/>
          <w:sz w:val="22"/>
          <w:szCs w:val="22"/>
        </w:rPr>
      </w:pPr>
    </w:p>
    <w:p w14:paraId="61FE4684" w14:textId="72E41688" w:rsidR="00964E42" w:rsidRDefault="00964E42" w:rsidP="00F360C1">
      <w:pPr>
        <w:pStyle w:val="Default"/>
        <w:rPr>
          <w:rFonts w:ascii="Garamond" w:hAnsi="Garamond"/>
          <w:sz w:val="22"/>
          <w:szCs w:val="22"/>
        </w:rPr>
      </w:pPr>
    </w:p>
    <w:p w14:paraId="334164C8" w14:textId="6EC40C6B" w:rsidR="00964E42" w:rsidRDefault="00964E42" w:rsidP="00F360C1">
      <w:pPr>
        <w:pStyle w:val="Default"/>
        <w:rPr>
          <w:rFonts w:ascii="Garamond" w:hAnsi="Garamond"/>
          <w:sz w:val="22"/>
          <w:szCs w:val="22"/>
        </w:rPr>
      </w:pPr>
    </w:p>
    <w:p w14:paraId="721D54D0" w14:textId="6A4B97C9" w:rsidR="00964E42" w:rsidRDefault="00964E42" w:rsidP="00F360C1">
      <w:pPr>
        <w:pStyle w:val="Default"/>
        <w:rPr>
          <w:rFonts w:ascii="Garamond" w:hAnsi="Garamond"/>
          <w:sz w:val="22"/>
          <w:szCs w:val="22"/>
        </w:rPr>
      </w:pPr>
    </w:p>
    <w:p w14:paraId="710AED55" w14:textId="4B3FC49F" w:rsidR="00964E42" w:rsidRDefault="00964E42" w:rsidP="00F360C1">
      <w:pPr>
        <w:pStyle w:val="Default"/>
        <w:rPr>
          <w:rFonts w:ascii="Garamond" w:hAnsi="Garamond"/>
          <w:sz w:val="22"/>
          <w:szCs w:val="22"/>
        </w:rPr>
      </w:pPr>
    </w:p>
    <w:p w14:paraId="6866F395" w14:textId="509B8394" w:rsidR="00964E42" w:rsidRDefault="00964E42" w:rsidP="00F360C1">
      <w:pPr>
        <w:pStyle w:val="Default"/>
        <w:rPr>
          <w:rFonts w:ascii="Garamond" w:hAnsi="Garamond"/>
          <w:sz w:val="22"/>
          <w:szCs w:val="22"/>
        </w:rPr>
      </w:pPr>
    </w:p>
    <w:p w14:paraId="7913A68B" w14:textId="01E92447" w:rsidR="00964E42" w:rsidRDefault="00964E42" w:rsidP="00F360C1">
      <w:pPr>
        <w:pStyle w:val="Default"/>
        <w:rPr>
          <w:rFonts w:ascii="Garamond" w:hAnsi="Garamond"/>
          <w:sz w:val="22"/>
          <w:szCs w:val="22"/>
        </w:rPr>
      </w:pPr>
    </w:p>
    <w:p w14:paraId="68215BFB" w14:textId="30D4FE8A" w:rsidR="00964E42" w:rsidRDefault="00964E42" w:rsidP="00F360C1">
      <w:pPr>
        <w:pStyle w:val="Default"/>
        <w:rPr>
          <w:rFonts w:ascii="Garamond" w:hAnsi="Garamond"/>
          <w:sz w:val="22"/>
          <w:szCs w:val="22"/>
        </w:rPr>
      </w:pPr>
    </w:p>
    <w:p w14:paraId="7635CE7E" w14:textId="093FBA3A" w:rsidR="0041598D" w:rsidRDefault="0041598D" w:rsidP="00F360C1">
      <w:pPr>
        <w:pStyle w:val="Default"/>
        <w:rPr>
          <w:rFonts w:ascii="Garamond" w:hAnsi="Garamond"/>
          <w:sz w:val="22"/>
          <w:szCs w:val="22"/>
        </w:rPr>
      </w:pPr>
    </w:p>
    <w:p w14:paraId="6CD7FFAF" w14:textId="3578DAC1" w:rsidR="0041598D" w:rsidRDefault="0041598D" w:rsidP="00F360C1">
      <w:pPr>
        <w:pStyle w:val="Default"/>
        <w:rPr>
          <w:rFonts w:ascii="Garamond" w:hAnsi="Garamond"/>
          <w:sz w:val="22"/>
          <w:szCs w:val="22"/>
        </w:rPr>
      </w:pPr>
    </w:p>
    <w:p w14:paraId="786CF374" w14:textId="06C4A513" w:rsidR="0041598D" w:rsidRDefault="0041598D" w:rsidP="00F360C1">
      <w:pPr>
        <w:pStyle w:val="Default"/>
        <w:rPr>
          <w:rFonts w:ascii="Garamond" w:hAnsi="Garamond"/>
          <w:sz w:val="22"/>
          <w:szCs w:val="22"/>
        </w:rPr>
      </w:pPr>
    </w:p>
    <w:p w14:paraId="40FD8E2A" w14:textId="5A43A6F1" w:rsidR="0041598D" w:rsidRDefault="0041598D" w:rsidP="00F360C1">
      <w:pPr>
        <w:pStyle w:val="Default"/>
        <w:rPr>
          <w:rFonts w:ascii="Garamond" w:hAnsi="Garamond"/>
          <w:sz w:val="22"/>
          <w:szCs w:val="22"/>
        </w:rPr>
      </w:pPr>
    </w:p>
    <w:p w14:paraId="7068428A" w14:textId="6ACDA3E9" w:rsidR="0041598D" w:rsidRDefault="0041598D" w:rsidP="00F360C1">
      <w:pPr>
        <w:pStyle w:val="Default"/>
        <w:rPr>
          <w:rFonts w:ascii="Garamond" w:hAnsi="Garamond"/>
          <w:sz w:val="22"/>
          <w:szCs w:val="22"/>
        </w:rPr>
      </w:pPr>
    </w:p>
    <w:p w14:paraId="6E16248B" w14:textId="7CCF86AB" w:rsidR="0041598D" w:rsidRDefault="0041598D" w:rsidP="00F360C1">
      <w:pPr>
        <w:pStyle w:val="Default"/>
        <w:rPr>
          <w:rFonts w:ascii="Garamond" w:hAnsi="Garamond"/>
          <w:sz w:val="22"/>
          <w:szCs w:val="22"/>
        </w:rPr>
      </w:pPr>
    </w:p>
    <w:p w14:paraId="406E5B23" w14:textId="64AB21DB" w:rsidR="00650A97" w:rsidRDefault="00650A97" w:rsidP="00F360C1">
      <w:pPr>
        <w:pStyle w:val="Default"/>
        <w:rPr>
          <w:rFonts w:ascii="Garamond" w:hAnsi="Garamond"/>
          <w:sz w:val="22"/>
          <w:szCs w:val="22"/>
        </w:rPr>
      </w:pPr>
    </w:p>
    <w:p w14:paraId="143ECE17" w14:textId="487501AD" w:rsidR="00650A97" w:rsidRDefault="00650A97" w:rsidP="00F360C1">
      <w:pPr>
        <w:pStyle w:val="Default"/>
        <w:rPr>
          <w:rFonts w:ascii="Garamond" w:hAnsi="Garamond"/>
          <w:sz w:val="22"/>
          <w:szCs w:val="22"/>
        </w:rPr>
      </w:pPr>
    </w:p>
    <w:p w14:paraId="40DCB682" w14:textId="61E902B7" w:rsidR="00EF4BF1" w:rsidRDefault="00EF4BF1" w:rsidP="00F360C1">
      <w:pPr>
        <w:pStyle w:val="Default"/>
        <w:rPr>
          <w:rFonts w:ascii="Garamond" w:hAnsi="Garamond"/>
          <w:sz w:val="22"/>
          <w:szCs w:val="22"/>
        </w:rPr>
      </w:pPr>
    </w:p>
    <w:p w14:paraId="7D528DEE" w14:textId="431A0D82" w:rsidR="00146B1D" w:rsidRDefault="00146B1D" w:rsidP="00A34C39">
      <w:pPr>
        <w:rPr>
          <w:rFonts w:asciiTheme="minorHAnsi" w:hAnsiTheme="minorHAnsi" w:cstheme="minorHAnsi"/>
          <w:b/>
        </w:rPr>
      </w:pPr>
    </w:p>
    <w:p w14:paraId="3DE31A8F" w14:textId="77777777" w:rsidR="00146B1D" w:rsidRDefault="00146B1D" w:rsidP="00A34C39">
      <w:pPr>
        <w:rPr>
          <w:rFonts w:asciiTheme="minorHAnsi" w:hAnsiTheme="minorHAnsi" w:cstheme="minorHAnsi"/>
          <w:b/>
        </w:rPr>
      </w:pPr>
    </w:p>
    <w:p w14:paraId="23573414" w14:textId="23F8CFF0" w:rsidR="00964E42" w:rsidRPr="00E60ECC" w:rsidRDefault="00964E42" w:rsidP="00964E42">
      <w:pPr>
        <w:jc w:val="center"/>
        <w:rPr>
          <w:rFonts w:asciiTheme="minorHAnsi" w:hAnsiTheme="minorHAnsi" w:cstheme="minorHAnsi"/>
          <w:b/>
        </w:rPr>
      </w:pPr>
      <w:r w:rsidRPr="00E60ECC">
        <w:rPr>
          <w:rFonts w:asciiTheme="minorHAnsi" w:hAnsiTheme="minorHAnsi" w:cstheme="minorHAnsi"/>
          <w:b/>
        </w:rPr>
        <w:t>Uzasadnien</w:t>
      </w:r>
      <w:r w:rsidR="00F56CE1" w:rsidRPr="00E60ECC">
        <w:rPr>
          <w:rFonts w:asciiTheme="minorHAnsi" w:hAnsiTheme="minorHAnsi" w:cstheme="minorHAnsi"/>
          <w:b/>
        </w:rPr>
        <w:t xml:space="preserve">ie do Uchwały Nr </w:t>
      </w:r>
      <w:r w:rsidR="002C2B66">
        <w:rPr>
          <w:rFonts w:asciiTheme="minorHAnsi" w:hAnsiTheme="minorHAnsi" w:cstheme="minorHAnsi"/>
          <w:b/>
        </w:rPr>
        <w:t xml:space="preserve"> 7051</w:t>
      </w:r>
      <w:r w:rsidR="00E60ECC">
        <w:rPr>
          <w:rFonts w:asciiTheme="minorHAnsi" w:hAnsiTheme="minorHAnsi" w:cstheme="minorHAnsi"/>
          <w:b/>
        </w:rPr>
        <w:t>/2023</w:t>
      </w:r>
    </w:p>
    <w:p w14:paraId="63759F49" w14:textId="77777777" w:rsidR="00964E42" w:rsidRPr="00E60ECC" w:rsidRDefault="00964E42" w:rsidP="00964E42">
      <w:pPr>
        <w:jc w:val="center"/>
        <w:rPr>
          <w:rFonts w:asciiTheme="minorHAnsi" w:hAnsiTheme="minorHAnsi" w:cstheme="minorHAnsi"/>
          <w:b/>
        </w:rPr>
      </w:pPr>
      <w:r w:rsidRPr="00E60ECC">
        <w:rPr>
          <w:rFonts w:asciiTheme="minorHAnsi" w:hAnsiTheme="minorHAnsi" w:cstheme="minorHAnsi"/>
          <w:b/>
        </w:rPr>
        <w:t xml:space="preserve">Zarządu Województwa Wielkopolskiego </w:t>
      </w:r>
    </w:p>
    <w:p w14:paraId="326C90F5" w14:textId="0E2A93CE" w:rsidR="00964E42" w:rsidRPr="00E60ECC" w:rsidRDefault="00F56CE1" w:rsidP="00964E42">
      <w:pPr>
        <w:jc w:val="center"/>
        <w:rPr>
          <w:rFonts w:asciiTheme="minorHAnsi" w:hAnsiTheme="minorHAnsi" w:cstheme="minorHAnsi"/>
          <w:b/>
        </w:rPr>
      </w:pPr>
      <w:r w:rsidRPr="00E60ECC">
        <w:rPr>
          <w:rFonts w:asciiTheme="minorHAnsi" w:hAnsiTheme="minorHAnsi" w:cstheme="minorHAnsi"/>
          <w:b/>
        </w:rPr>
        <w:t xml:space="preserve">z dnia </w:t>
      </w:r>
      <w:r w:rsidR="00E60ECC">
        <w:rPr>
          <w:rFonts w:asciiTheme="minorHAnsi" w:hAnsiTheme="minorHAnsi" w:cstheme="minorHAnsi"/>
          <w:b/>
        </w:rPr>
        <w:t xml:space="preserve"> </w:t>
      </w:r>
      <w:r w:rsidR="002C2B66">
        <w:rPr>
          <w:rFonts w:asciiTheme="minorHAnsi" w:hAnsiTheme="minorHAnsi" w:cstheme="minorHAnsi"/>
          <w:b/>
        </w:rPr>
        <w:t xml:space="preserve">10 sierpnia </w:t>
      </w:r>
      <w:r w:rsidR="00E60ECC">
        <w:rPr>
          <w:rFonts w:asciiTheme="minorHAnsi" w:hAnsiTheme="minorHAnsi" w:cstheme="minorHAnsi"/>
          <w:b/>
        </w:rPr>
        <w:t>2023</w:t>
      </w:r>
      <w:r w:rsidR="00964E42" w:rsidRPr="00E60ECC">
        <w:rPr>
          <w:rFonts w:asciiTheme="minorHAnsi" w:hAnsiTheme="minorHAnsi" w:cstheme="minorHAnsi"/>
          <w:b/>
        </w:rPr>
        <w:t xml:space="preserve"> r.</w:t>
      </w:r>
    </w:p>
    <w:p w14:paraId="679AFC39" w14:textId="77777777" w:rsidR="00BD31F0" w:rsidRDefault="00BD31F0" w:rsidP="00964E42">
      <w:pPr>
        <w:jc w:val="center"/>
        <w:rPr>
          <w:rFonts w:ascii="Garamond" w:hAnsi="Garamond"/>
        </w:rPr>
      </w:pPr>
    </w:p>
    <w:p w14:paraId="0A01CDE4" w14:textId="24B6C185" w:rsidR="00964E42" w:rsidRPr="00914A50" w:rsidRDefault="00914A50" w:rsidP="00BD31F0">
      <w:pPr>
        <w:jc w:val="both"/>
        <w:rPr>
          <w:rFonts w:asciiTheme="minorHAnsi" w:hAnsiTheme="minorHAnsi" w:cstheme="minorHAnsi"/>
        </w:rPr>
      </w:pPr>
      <w:r w:rsidRPr="00914A50">
        <w:rPr>
          <w:rFonts w:asciiTheme="minorHAnsi" w:hAnsiTheme="minorHAnsi" w:cstheme="minorHAnsi"/>
        </w:rPr>
        <w:t>w sprawie ogłoszenia i przeprowadzenia konkursu ofert na realizatorów „Programu polityki zdrowotnej leczenia niepłodności metodą zapłodnienia pozaustrojowego dla mieszkańców województwa wielkopolskiego w latach 2022-2023” dla 33 gmin i 1 powiatu województwa wielkopolskiego w 2023 roku oraz powołania Komisji Konkursowej.</w:t>
      </w:r>
      <w:r w:rsidR="00964E42" w:rsidRPr="00914A50">
        <w:rPr>
          <w:rFonts w:asciiTheme="minorHAnsi" w:hAnsiTheme="minorHAnsi" w:cstheme="minorHAnsi"/>
        </w:rPr>
        <w:t xml:space="preserve">             </w:t>
      </w:r>
    </w:p>
    <w:p w14:paraId="62713078" w14:textId="38879398" w:rsidR="00BD31F0" w:rsidRPr="00964E42" w:rsidRDefault="00BD31F0" w:rsidP="00964E42">
      <w:pPr>
        <w:rPr>
          <w:rFonts w:ascii="Garamond" w:hAnsi="Garamond"/>
        </w:rPr>
      </w:pPr>
    </w:p>
    <w:p w14:paraId="03E8AC48" w14:textId="424BAD2D" w:rsidR="00667B88" w:rsidRPr="00914A50" w:rsidRDefault="00964E42" w:rsidP="00667B88">
      <w:pPr>
        <w:spacing w:line="276" w:lineRule="auto"/>
        <w:jc w:val="both"/>
        <w:rPr>
          <w:rFonts w:asciiTheme="minorHAnsi" w:hAnsiTheme="minorHAnsi" w:cstheme="minorHAnsi"/>
        </w:rPr>
      </w:pPr>
      <w:r w:rsidRPr="00964E42">
        <w:rPr>
          <w:rFonts w:ascii="Garamond" w:hAnsi="Garamond"/>
        </w:rPr>
        <w:tab/>
      </w:r>
      <w:r w:rsidR="00667B88" w:rsidRPr="00914A50">
        <w:rPr>
          <w:rFonts w:asciiTheme="minorHAnsi" w:hAnsiTheme="minorHAnsi" w:cstheme="minorHAnsi"/>
        </w:rPr>
        <w:t>Samorząd Województwa Wielkopolskiego podpisał porozumienia z 3</w:t>
      </w:r>
      <w:r w:rsidR="009A11CB">
        <w:rPr>
          <w:rFonts w:asciiTheme="minorHAnsi" w:hAnsiTheme="minorHAnsi" w:cstheme="minorHAnsi"/>
        </w:rPr>
        <w:t>4</w:t>
      </w:r>
      <w:r w:rsidR="00667B88" w:rsidRPr="00914A50">
        <w:rPr>
          <w:rFonts w:asciiTheme="minorHAnsi" w:hAnsiTheme="minorHAnsi" w:cstheme="minorHAnsi"/>
        </w:rPr>
        <w:t xml:space="preserve"> jednostkami samorządu terytorialne</w:t>
      </w:r>
      <w:r w:rsidR="009A11CB">
        <w:rPr>
          <w:rFonts w:asciiTheme="minorHAnsi" w:hAnsiTheme="minorHAnsi" w:cstheme="minorHAnsi"/>
        </w:rPr>
        <w:t>go z terenu Wielkopolski, tj. 33</w:t>
      </w:r>
      <w:r w:rsidR="00667B88" w:rsidRPr="00914A50">
        <w:rPr>
          <w:rFonts w:asciiTheme="minorHAnsi" w:hAnsiTheme="minorHAnsi" w:cstheme="minorHAnsi"/>
        </w:rPr>
        <w:t xml:space="preserve"> gminami i 1 powiatem </w:t>
      </w:r>
      <w:r w:rsidR="00E33BA5" w:rsidRPr="00914A50">
        <w:rPr>
          <w:rFonts w:asciiTheme="minorHAnsi" w:hAnsiTheme="minorHAnsi" w:cstheme="minorHAnsi"/>
        </w:rPr>
        <w:t>dotyczące</w:t>
      </w:r>
      <w:r w:rsidR="00667B88" w:rsidRPr="00914A50">
        <w:rPr>
          <w:rFonts w:asciiTheme="minorHAnsi" w:hAnsiTheme="minorHAnsi" w:cstheme="minorHAnsi"/>
        </w:rPr>
        <w:t xml:space="preserve"> współpracy przy realizacji „Programu polityki zdrowotnej leczenia niepłodności metodą zapłodnienia pozaustrojowego dla mieszkańców województwa wielkopolskiego w latach 2022-2023”, która polegać będzie na współfinansowaniu przez gminy oraz powiat Programu dla ich mieszkańców, zgodnie z art. 48c ustawy z dnia 27 sierpnia 2004 r. o ś</w:t>
      </w:r>
      <w:r w:rsidR="00934A52" w:rsidRPr="00914A50">
        <w:rPr>
          <w:rFonts w:asciiTheme="minorHAnsi" w:hAnsiTheme="minorHAnsi" w:cstheme="minorHAnsi"/>
        </w:rPr>
        <w:t>wiadczeniach opieki zdrowotnej finansowanych ze środków publicznych.</w:t>
      </w:r>
    </w:p>
    <w:p w14:paraId="1025F823" w14:textId="77777777" w:rsidR="00667B88" w:rsidRPr="00914A50" w:rsidRDefault="00667B88" w:rsidP="00667B88">
      <w:pPr>
        <w:spacing w:line="276" w:lineRule="auto"/>
        <w:jc w:val="both"/>
        <w:rPr>
          <w:rFonts w:asciiTheme="minorHAnsi" w:hAnsiTheme="minorHAnsi" w:cstheme="minorHAnsi"/>
        </w:rPr>
      </w:pPr>
      <w:r w:rsidRPr="00914A50">
        <w:rPr>
          <w:rFonts w:asciiTheme="minorHAnsi" w:hAnsiTheme="minorHAnsi" w:cstheme="minorHAnsi"/>
        </w:rPr>
        <w:t>W ramach zawartych porozumień, Samorząd Województwa Wielkopolskiego zobowiązał się ogłosić konkurs na wybór realizatorów Programu, którzy wykonają w swojej siedzibie procedury zapłodnienia pozaustrojowego u osób, które będą mieszkańcami gmin oraz powiatu, z którymi zawarto porozumienie. Gminy oraz powiat podpiszą umowy bezpośrednio z realizatorami na finansowanie in vitro dla swoich mieszkańców ze środków budżetu gmin oraz powiatu – środki finansowe pochodzące z gmin nie będą przekazywane do budżetu Województwa. Ponadto, ze środków budżetu Województwa finansowane będą procedury in vitro dla wszystkich mieszkańców Województwa. Pary uczestniczące w Programie będą mogły korzystać  z dofinansowania z budżetu swojej gminy lub budżetu województwa. Województwo sfinansuje również procedury mrożenia komórek jajowych uczestniczek przed leczeniem gonadotoksycznym (koszt jednej procedury dla jednej uczestniczki w kwocie nie przekraczającej 2000 zł).</w:t>
      </w:r>
    </w:p>
    <w:p w14:paraId="1BAD101D" w14:textId="06AAAF86" w:rsidR="00667B88" w:rsidRPr="00914A50" w:rsidRDefault="00667B88" w:rsidP="00667B88">
      <w:pPr>
        <w:spacing w:line="276" w:lineRule="auto"/>
        <w:jc w:val="both"/>
        <w:rPr>
          <w:rFonts w:asciiTheme="minorHAnsi" w:hAnsiTheme="minorHAnsi" w:cstheme="minorHAnsi"/>
        </w:rPr>
      </w:pPr>
      <w:r w:rsidRPr="00914A50">
        <w:rPr>
          <w:rFonts w:asciiTheme="minorHAnsi" w:hAnsiTheme="minorHAnsi" w:cstheme="minorHAnsi"/>
        </w:rPr>
        <w:t>Środki finansowe zabezpieczone przez gminy</w:t>
      </w:r>
      <w:r w:rsidR="009A11CB">
        <w:rPr>
          <w:rFonts w:asciiTheme="minorHAnsi" w:hAnsiTheme="minorHAnsi" w:cstheme="minorHAnsi"/>
        </w:rPr>
        <w:t xml:space="preserve"> oraz powiat wynoszą łącznie 730 0</w:t>
      </w:r>
      <w:r w:rsidRPr="00914A50">
        <w:rPr>
          <w:rFonts w:asciiTheme="minorHAnsi" w:hAnsiTheme="minorHAnsi" w:cstheme="minorHAnsi"/>
        </w:rPr>
        <w:t>00,00 złotych, c</w:t>
      </w:r>
      <w:r w:rsidR="00914A50">
        <w:rPr>
          <w:rFonts w:asciiTheme="minorHAnsi" w:hAnsiTheme="minorHAnsi" w:cstheme="minorHAnsi"/>
        </w:rPr>
        <w:t xml:space="preserve">o pozwoli na przeprowadzenie </w:t>
      </w:r>
      <w:r w:rsidRPr="00914A50">
        <w:rPr>
          <w:rFonts w:asciiTheme="minorHAnsi" w:hAnsiTheme="minorHAnsi" w:cstheme="minorHAnsi"/>
        </w:rPr>
        <w:t xml:space="preserve"> procedur zapłodnienia pozaustrojowego</w:t>
      </w:r>
      <w:r w:rsidR="00E33BA5" w:rsidRPr="00914A50">
        <w:rPr>
          <w:rFonts w:asciiTheme="minorHAnsi" w:hAnsiTheme="minorHAnsi" w:cstheme="minorHAnsi"/>
        </w:rPr>
        <w:t xml:space="preserve"> (koszt dofinansowania do jednej procedury to 5 000 zł)</w:t>
      </w:r>
      <w:r w:rsidRPr="00914A50">
        <w:rPr>
          <w:rFonts w:asciiTheme="minorHAnsi" w:hAnsiTheme="minorHAnsi" w:cstheme="minorHAnsi"/>
        </w:rPr>
        <w:t xml:space="preserve">. </w:t>
      </w:r>
    </w:p>
    <w:p w14:paraId="236A15F1" w14:textId="58861205" w:rsidR="00964E42" w:rsidRPr="00914A50" w:rsidRDefault="00964E42" w:rsidP="00667B88">
      <w:pPr>
        <w:spacing w:line="276" w:lineRule="auto"/>
        <w:jc w:val="both"/>
        <w:rPr>
          <w:rFonts w:asciiTheme="minorHAnsi" w:hAnsiTheme="minorHAnsi" w:cstheme="minorHAnsi"/>
          <w:highlight w:val="yellow"/>
        </w:rPr>
      </w:pPr>
    </w:p>
    <w:p w14:paraId="37D892B2" w14:textId="77777777" w:rsidR="00964E42" w:rsidRPr="00914A50" w:rsidRDefault="00964E42" w:rsidP="009672F4">
      <w:pPr>
        <w:spacing w:line="276" w:lineRule="auto"/>
        <w:rPr>
          <w:rFonts w:asciiTheme="minorHAnsi" w:hAnsiTheme="minorHAnsi" w:cstheme="minorHAnsi"/>
        </w:rPr>
      </w:pPr>
      <w:r w:rsidRPr="00914A50">
        <w:rPr>
          <w:rFonts w:asciiTheme="minorHAnsi" w:hAnsiTheme="minorHAnsi" w:cstheme="minorHAnsi"/>
        </w:rPr>
        <w:tab/>
        <w:t>W związku z powyższym przyjęcie niniejszej uchwały jest zasadne.</w:t>
      </w:r>
    </w:p>
    <w:p w14:paraId="0A808FD5" w14:textId="77777777" w:rsidR="00964E42" w:rsidRPr="00964E42" w:rsidRDefault="00964E42" w:rsidP="00964E42">
      <w:pPr>
        <w:rPr>
          <w:rFonts w:ascii="Garamond" w:hAnsi="Garamond"/>
        </w:rPr>
      </w:pPr>
    </w:p>
    <w:p w14:paraId="011A97B4" w14:textId="77777777" w:rsidR="00964E42" w:rsidRPr="00964E42" w:rsidRDefault="00964E42" w:rsidP="00964E42">
      <w:pPr>
        <w:rPr>
          <w:rFonts w:ascii="Garamond" w:hAnsi="Garamond"/>
        </w:rPr>
      </w:pPr>
    </w:p>
    <w:p w14:paraId="758AD50A" w14:textId="6A1BD0CC" w:rsidR="00964E42" w:rsidRDefault="00964E42" w:rsidP="00F360C1">
      <w:pPr>
        <w:pStyle w:val="Default"/>
        <w:rPr>
          <w:rFonts w:ascii="Garamond" w:hAnsi="Garamond"/>
          <w:sz w:val="22"/>
          <w:szCs w:val="22"/>
        </w:rPr>
      </w:pPr>
    </w:p>
    <w:p w14:paraId="353D2E48" w14:textId="35C0DCBC" w:rsidR="00964E42" w:rsidRDefault="00964E42" w:rsidP="00F360C1">
      <w:pPr>
        <w:pStyle w:val="Default"/>
        <w:rPr>
          <w:rFonts w:ascii="Garamond" w:hAnsi="Garamond"/>
          <w:sz w:val="22"/>
          <w:szCs w:val="22"/>
        </w:rPr>
      </w:pPr>
    </w:p>
    <w:p w14:paraId="3AE40C62" w14:textId="59BBE8E3" w:rsidR="00964E42" w:rsidRDefault="00964E42" w:rsidP="00F360C1">
      <w:pPr>
        <w:pStyle w:val="Default"/>
        <w:rPr>
          <w:rFonts w:ascii="Garamond" w:hAnsi="Garamond"/>
          <w:sz w:val="22"/>
          <w:szCs w:val="22"/>
        </w:rPr>
      </w:pPr>
    </w:p>
    <w:p w14:paraId="18E22BC7" w14:textId="37B62691" w:rsidR="00964E42" w:rsidRDefault="00964E42" w:rsidP="00F360C1">
      <w:pPr>
        <w:pStyle w:val="Default"/>
        <w:rPr>
          <w:rFonts w:ascii="Garamond" w:hAnsi="Garamond"/>
          <w:sz w:val="22"/>
          <w:szCs w:val="22"/>
        </w:rPr>
      </w:pPr>
    </w:p>
    <w:p w14:paraId="61F26822" w14:textId="2B91C9ED" w:rsidR="00964E42" w:rsidRDefault="00964E42" w:rsidP="00F360C1">
      <w:pPr>
        <w:pStyle w:val="Default"/>
        <w:rPr>
          <w:rFonts w:ascii="Garamond" w:hAnsi="Garamond"/>
          <w:sz w:val="22"/>
          <w:szCs w:val="22"/>
        </w:rPr>
      </w:pPr>
    </w:p>
    <w:p w14:paraId="12FC6051" w14:textId="7707C762" w:rsidR="00964E42" w:rsidRDefault="00964E42" w:rsidP="00F360C1">
      <w:pPr>
        <w:pStyle w:val="Default"/>
        <w:rPr>
          <w:rFonts w:ascii="Garamond" w:hAnsi="Garamond"/>
          <w:sz w:val="22"/>
          <w:szCs w:val="22"/>
        </w:rPr>
      </w:pPr>
    </w:p>
    <w:p w14:paraId="0078F124" w14:textId="3AC7B357" w:rsidR="00964E42" w:rsidRDefault="00964E42" w:rsidP="00F360C1">
      <w:pPr>
        <w:pStyle w:val="Default"/>
        <w:rPr>
          <w:rFonts w:ascii="Garamond" w:hAnsi="Garamond"/>
          <w:sz w:val="22"/>
          <w:szCs w:val="22"/>
        </w:rPr>
      </w:pPr>
    </w:p>
    <w:p w14:paraId="2D531EC1" w14:textId="32961C53" w:rsidR="006461E1" w:rsidRDefault="006461E1">
      <w:pPr>
        <w:spacing w:after="200" w:line="276" w:lineRule="auto"/>
        <w:rPr>
          <w:rFonts w:ascii="Garamond" w:eastAsiaTheme="minorHAnsi" w:hAnsi="Garamond" w:cs="Arial"/>
          <w:color w:val="000000"/>
          <w:sz w:val="22"/>
          <w:szCs w:val="22"/>
          <w:lang w:eastAsia="en-US"/>
        </w:rPr>
      </w:pPr>
    </w:p>
    <w:p w14:paraId="4E79734A" w14:textId="4FFA0D08" w:rsidR="00B744DF" w:rsidRDefault="00B744DF" w:rsidP="00A278E9">
      <w:pPr>
        <w:rPr>
          <w:rFonts w:ascii="Garamond" w:hAnsi="Garamond" w:cs="Arial"/>
        </w:rPr>
      </w:pPr>
    </w:p>
    <w:p w14:paraId="4072DDF8" w14:textId="07CE5030" w:rsidR="00B744DF" w:rsidRPr="009651BE" w:rsidRDefault="00B744DF" w:rsidP="009651BE">
      <w:pPr>
        <w:widowControl w:val="0"/>
        <w:suppressAutoHyphens/>
        <w:ind w:left="5529"/>
        <w:rPr>
          <w:rFonts w:asciiTheme="minorHAnsi" w:eastAsia="Lucida Sans Unicode" w:hAnsiTheme="minorHAnsi" w:cstheme="minorHAnsi"/>
          <w:sz w:val="20"/>
          <w:szCs w:val="20"/>
          <w:lang w:eastAsia="ar-SA"/>
        </w:rPr>
      </w:pPr>
      <w:r w:rsidRPr="009651BE">
        <w:rPr>
          <w:rFonts w:asciiTheme="minorHAnsi" w:eastAsia="Lucida Sans Unicode" w:hAnsiTheme="minorHAnsi" w:cstheme="minorHAnsi"/>
          <w:sz w:val="20"/>
          <w:szCs w:val="20"/>
          <w:lang w:eastAsia="ar-SA"/>
        </w:rPr>
        <w:lastRenderedPageBreak/>
        <w:t>Załącznik nr</w:t>
      </w:r>
      <w:r w:rsidR="00F56CE1" w:rsidRPr="009651BE">
        <w:rPr>
          <w:rFonts w:asciiTheme="minorHAnsi" w:eastAsia="Lucida Sans Unicode" w:hAnsiTheme="minorHAnsi" w:cstheme="minorHAnsi"/>
          <w:sz w:val="20"/>
          <w:szCs w:val="20"/>
          <w:lang w:eastAsia="ar-SA"/>
        </w:rPr>
        <w:t xml:space="preserve"> 1 do Uchwały Nr </w:t>
      </w:r>
      <w:r w:rsidR="009651BE">
        <w:rPr>
          <w:rFonts w:asciiTheme="minorHAnsi" w:eastAsia="Lucida Sans Unicode" w:hAnsiTheme="minorHAnsi" w:cstheme="minorHAnsi"/>
          <w:sz w:val="20"/>
          <w:szCs w:val="20"/>
          <w:lang w:eastAsia="ar-SA"/>
        </w:rPr>
        <w:t xml:space="preserve"> </w:t>
      </w:r>
      <w:r w:rsidR="002C2B66">
        <w:rPr>
          <w:rFonts w:asciiTheme="minorHAnsi" w:eastAsia="Lucida Sans Unicode" w:hAnsiTheme="minorHAnsi" w:cstheme="minorHAnsi"/>
          <w:sz w:val="20"/>
          <w:szCs w:val="20"/>
          <w:lang w:eastAsia="ar-SA"/>
        </w:rPr>
        <w:t>7051</w:t>
      </w:r>
      <w:r w:rsidR="009651BE">
        <w:rPr>
          <w:rFonts w:asciiTheme="minorHAnsi" w:eastAsia="Lucida Sans Unicode" w:hAnsiTheme="minorHAnsi" w:cstheme="minorHAnsi"/>
          <w:sz w:val="20"/>
          <w:szCs w:val="20"/>
          <w:lang w:eastAsia="ar-SA"/>
        </w:rPr>
        <w:t>/2023</w:t>
      </w:r>
    </w:p>
    <w:p w14:paraId="11BA41FF" w14:textId="77777777" w:rsidR="00B744DF" w:rsidRPr="009651BE" w:rsidRDefault="00B744DF" w:rsidP="009651BE">
      <w:pPr>
        <w:widowControl w:val="0"/>
        <w:suppressAutoHyphens/>
        <w:ind w:left="5529"/>
        <w:rPr>
          <w:rFonts w:asciiTheme="minorHAnsi" w:eastAsia="Lucida Sans Unicode" w:hAnsiTheme="minorHAnsi" w:cstheme="minorHAnsi"/>
          <w:sz w:val="20"/>
          <w:szCs w:val="20"/>
          <w:lang w:eastAsia="ar-SA"/>
        </w:rPr>
      </w:pPr>
      <w:r w:rsidRPr="009651BE">
        <w:rPr>
          <w:rFonts w:asciiTheme="minorHAnsi" w:eastAsia="Lucida Sans Unicode" w:hAnsiTheme="minorHAnsi" w:cstheme="minorHAnsi"/>
          <w:sz w:val="20"/>
          <w:szCs w:val="20"/>
          <w:lang w:eastAsia="ar-SA"/>
        </w:rPr>
        <w:t>Zarządu Województwa Wielkopolskiego</w:t>
      </w:r>
    </w:p>
    <w:p w14:paraId="7910037C" w14:textId="037061AB" w:rsidR="00B744DF" w:rsidRDefault="00B744DF" w:rsidP="009651BE">
      <w:pPr>
        <w:widowControl w:val="0"/>
        <w:suppressAutoHyphens/>
        <w:ind w:left="5529"/>
        <w:rPr>
          <w:rFonts w:ascii="Garamond" w:eastAsia="Lucida Sans Unicode" w:hAnsi="Garamond"/>
          <w:sz w:val="22"/>
          <w:szCs w:val="22"/>
          <w:lang w:eastAsia="ar-SA"/>
        </w:rPr>
      </w:pPr>
      <w:r w:rsidRPr="009651BE">
        <w:rPr>
          <w:rFonts w:asciiTheme="minorHAnsi" w:eastAsia="Lucida Sans Unicode" w:hAnsiTheme="minorHAnsi" w:cstheme="minorHAnsi"/>
          <w:sz w:val="20"/>
          <w:szCs w:val="20"/>
          <w:lang w:eastAsia="ar-SA"/>
        </w:rPr>
        <w:t xml:space="preserve">z dnia </w:t>
      </w:r>
      <w:r w:rsidR="002C2B66">
        <w:rPr>
          <w:rFonts w:asciiTheme="minorHAnsi" w:eastAsia="Lucida Sans Unicode" w:hAnsiTheme="minorHAnsi" w:cstheme="minorHAnsi"/>
          <w:sz w:val="20"/>
          <w:szCs w:val="20"/>
          <w:lang w:eastAsia="ar-SA"/>
        </w:rPr>
        <w:t>10 sierpnia</w:t>
      </w:r>
      <w:r w:rsidRPr="009651BE">
        <w:rPr>
          <w:rFonts w:asciiTheme="minorHAnsi" w:eastAsia="Lucida Sans Unicode" w:hAnsiTheme="minorHAnsi" w:cstheme="minorHAnsi"/>
          <w:sz w:val="20"/>
          <w:szCs w:val="20"/>
          <w:lang w:eastAsia="ar-SA"/>
        </w:rPr>
        <w:t xml:space="preserve"> </w:t>
      </w:r>
      <w:r w:rsidR="009651BE">
        <w:rPr>
          <w:rFonts w:asciiTheme="minorHAnsi" w:eastAsia="Lucida Sans Unicode" w:hAnsiTheme="minorHAnsi" w:cstheme="minorHAnsi"/>
          <w:sz w:val="20"/>
          <w:szCs w:val="20"/>
          <w:lang w:eastAsia="ar-SA"/>
        </w:rPr>
        <w:t>2023</w:t>
      </w:r>
      <w:r w:rsidRPr="009651BE">
        <w:rPr>
          <w:rFonts w:asciiTheme="minorHAnsi" w:eastAsia="Lucida Sans Unicode" w:hAnsiTheme="minorHAnsi" w:cstheme="minorHAnsi"/>
          <w:sz w:val="20"/>
          <w:szCs w:val="20"/>
          <w:lang w:eastAsia="ar-SA"/>
        </w:rPr>
        <w:t xml:space="preserve"> r</w:t>
      </w:r>
      <w:r w:rsidRPr="00B744DF">
        <w:rPr>
          <w:rFonts w:ascii="Garamond" w:eastAsia="Lucida Sans Unicode" w:hAnsi="Garamond"/>
          <w:sz w:val="22"/>
          <w:szCs w:val="22"/>
          <w:lang w:eastAsia="ar-SA"/>
        </w:rPr>
        <w:t>.</w:t>
      </w:r>
    </w:p>
    <w:p w14:paraId="3F21C69B" w14:textId="0DCCFD81" w:rsidR="009651BE" w:rsidRDefault="009651BE" w:rsidP="009651BE">
      <w:pPr>
        <w:widowControl w:val="0"/>
        <w:suppressAutoHyphens/>
        <w:ind w:left="5529" w:hanging="567"/>
        <w:rPr>
          <w:rFonts w:ascii="Garamond" w:eastAsia="Lucida Sans Unicode" w:hAnsi="Garamond"/>
          <w:sz w:val="22"/>
          <w:szCs w:val="22"/>
          <w:lang w:eastAsia="ar-SA"/>
        </w:rPr>
      </w:pPr>
    </w:p>
    <w:p w14:paraId="0C260580" w14:textId="77777777" w:rsidR="009651BE" w:rsidRPr="00CC1232" w:rsidRDefault="009651BE" w:rsidP="009651BE">
      <w:pPr>
        <w:widowControl w:val="0"/>
        <w:suppressAutoHyphens/>
        <w:ind w:left="5529" w:hanging="567"/>
        <w:rPr>
          <w:rFonts w:ascii="Garamond" w:eastAsia="Lucida Sans Unicode" w:hAnsi="Garamond"/>
          <w:sz w:val="22"/>
          <w:szCs w:val="22"/>
          <w:lang w:eastAsia="ar-SA"/>
        </w:rPr>
      </w:pPr>
    </w:p>
    <w:p w14:paraId="44067318" w14:textId="39DD6873" w:rsidR="00B744DF" w:rsidRPr="002A58C6" w:rsidRDefault="00B744DF" w:rsidP="00CC1232">
      <w:pPr>
        <w:keepNext/>
        <w:widowControl w:val="0"/>
        <w:suppressAutoHyphens/>
        <w:spacing w:line="276" w:lineRule="auto"/>
        <w:jc w:val="center"/>
        <w:outlineLvl w:val="0"/>
        <w:rPr>
          <w:rFonts w:asciiTheme="minorHAnsi" w:eastAsia="Lucida Sans Unicode" w:hAnsiTheme="minorHAnsi" w:cstheme="minorHAnsi"/>
          <w:b/>
          <w:bCs/>
          <w:sz w:val="28"/>
          <w:szCs w:val="22"/>
          <w:lang w:eastAsia="ar-SA"/>
        </w:rPr>
      </w:pPr>
      <w:r w:rsidRPr="002A58C6">
        <w:rPr>
          <w:rFonts w:asciiTheme="minorHAnsi" w:eastAsia="Lucida Sans Unicode" w:hAnsiTheme="minorHAnsi" w:cstheme="minorHAnsi"/>
          <w:b/>
          <w:bCs/>
          <w:sz w:val="28"/>
          <w:szCs w:val="22"/>
          <w:lang w:eastAsia="ar-SA"/>
        </w:rPr>
        <w:t>Ogłoszenie o konkursie</w:t>
      </w:r>
    </w:p>
    <w:p w14:paraId="7DFCE508" w14:textId="77777777" w:rsidR="00CC1232" w:rsidRPr="002A58C6" w:rsidRDefault="00CC1232" w:rsidP="00CC1232">
      <w:pPr>
        <w:keepNext/>
        <w:widowControl w:val="0"/>
        <w:suppressAutoHyphens/>
        <w:spacing w:line="276" w:lineRule="auto"/>
        <w:jc w:val="center"/>
        <w:outlineLvl w:val="0"/>
        <w:rPr>
          <w:rFonts w:asciiTheme="minorHAnsi" w:eastAsia="Lucida Sans Unicode" w:hAnsiTheme="minorHAnsi" w:cstheme="minorHAnsi"/>
          <w:b/>
          <w:bCs/>
          <w:sz w:val="22"/>
          <w:szCs w:val="22"/>
          <w:lang w:eastAsia="ar-SA"/>
        </w:rPr>
      </w:pPr>
    </w:p>
    <w:p w14:paraId="5C6BD8AF" w14:textId="3BA94CC0" w:rsidR="00B744DF" w:rsidRPr="002A58C6" w:rsidRDefault="00B744DF" w:rsidP="003F76D5">
      <w:pPr>
        <w:widowControl w:val="0"/>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Zarząd Województwa Wielkopolskiego na podstawie art. 41 ust. 1, w związku z art. 14 ust. 1 pkt 2 ustawy z dnia 5 czerwca 1998 r. o samorządzie wojew</w:t>
      </w:r>
      <w:r w:rsidR="002A58C6">
        <w:rPr>
          <w:rFonts w:asciiTheme="minorHAnsi" w:eastAsia="Lucida Sans Unicode" w:hAnsiTheme="minorHAnsi" w:cstheme="minorHAnsi"/>
          <w:sz w:val="22"/>
          <w:szCs w:val="22"/>
          <w:lang w:eastAsia="ar-SA"/>
        </w:rPr>
        <w:t>ództwa (Dz. U. z 2022 r. poz. 2094</w:t>
      </w:r>
      <w:r w:rsidRPr="002A58C6">
        <w:rPr>
          <w:rFonts w:asciiTheme="minorHAnsi" w:eastAsia="Lucida Sans Unicode" w:hAnsiTheme="minorHAnsi" w:cstheme="minorHAnsi"/>
          <w:sz w:val="22"/>
          <w:szCs w:val="22"/>
          <w:lang w:eastAsia="ar-SA"/>
        </w:rPr>
        <w:t xml:space="preserve"> ze zm.), art. 48b ust. 1,3 i 4 </w:t>
      </w:r>
      <w:r w:rsidR="004A321E" w:rsidRPr="002A58C6">
        <w:rPr>
          <w:rFonts w:asciiTheme="minorHAnsi" w:eastAsia="Lucida Sans Unicode" w:hAnsiTheme="minorHAnsi" w:cstheme="minorHAnsi"/>
          <w:sz w:val="22"/>
          <w:szCs w:val="22"/>
          <w:lang w:eastAsia="ar-SA"/>
        </w:rPr>
        <w:t xml:space="preserve">ustawy </w:t>
      </w:r>
      <w:r w:rsidRPr="002A58C6">
        <w:rPr>
          <w:rFonts w:asciiTheme="minorHAnsi" w:eastAsia="Lucida Sans Unicode" w:hAnsiTheme="minorHAnsi" w:cstheme="minorHAnsi"/>
          <w:sz w:val="22"/>
          <w:szCs w:val="22"/>
          <w:lang w:eastAsia="ar-SA"/>
        </w:rPr>
        <w:t>z dnia 27 sierpnia 2004 r. o świadczeniach opieki zdrowotnej finansowanych ze śr</w:t>
      </w:r>
      <w:r w:rsidR="002A58C6">
        <w:rPr>
          <w:rFonts w:asciiTheme="minorHAnsi" w:eastAsia="Lucida Sans Unicode" w:hAnsiTheme="minorHAnsi" w:cstheme="minorHAnsi"/>
          <w:sz w:val="22"/>
          <w:szCs w:val="22"/>
          <w:lang w:eastAsia="ar-SA"/>
        </w:rPr>
        <w:t>odków publicznych (Dz. U. z 2022 r. poz. 2561</w:t>
      </w:r>
      <w:r w:rsidRPr="002A58C6">
        <w:rPr>
          <w:rFonts w:asciiTheme="minorHAnsi" w:eastAsia="Lucida Sans Unicode" w:hAnsiTheme="minorHAnsi" w:cstheme="minorHAnsi"/>
          <w:sz w:val="22"/>
          <w:szCs w:val="22"/>
          <w:lang w:eastAsia="ar-SA"/>
        </w:rPr>
        <w:t xml:space="preserve"> ze zm.) ogłasza konkurs ofert na realizatorów  „</w:t>
      </w:r>
      <w:r w:rsidRPr="002A58C6">
        <w:rPr>
          <w:rFonts w:asciiTheme="minorHAnsi" w:eastAsia="Lucida Sans Unicode" w:hAnsiTheme="minorHAnsi" w:cstheme="minorHAnsi"/>
          <w:sz w:val="22"/>
          <w:szCs w:val="22"/>
          <w:u w:val="single"/>
          <w:lang w:eastAsia="ar-SA"/>
        </w:rPr>
        <w:t>Programu polityki zdrowotnej leczenia niepłodności metodą zapłodnienia pozaustrojowego dla mieszkańców województwa wielkopolskiego w latach 2022-2023”</w:t>
      </w:r>
      <w:r w:rsidRPr="002A58C6">
        <w:rPr>
          <w:rFonts w:asciiTheme="minorHAnsi" w:eastAsia="Lucida Sans Unicode" w:hAnsiTheme="minorHAnsi" w:cstheme="minorHAnsi"/>
          <w:sz w:val="22"/>
          <w:szCs w:val="22"/>
          <w:lang w:eastAsia="ar-SA"/>
        </w:rPr>
        <w:t xml:space="preserve"> </w:t>
      </w:r>
      <w:r w:rsidR="002A58C6">
        <w:rPr>
          <w:rFonts w:asciiTheme="minorHAnsi" w:eastAsia="Lucida Sans Unicode" w:hAnsiTheme="minorHAnsi" w:cstheme="minorHAnsi"/>
          <w:sz w:val="22"/>
          <w:szCs w:val="22"/>
          <w:u w:val="single"/>
          <w:lang w:eastAsia="ar-SA"/>
        </w:rPr>
        <w:t>dla 33</w:t>
      </w:r>
      <w:r w:rsidRPr="002A58C6">
        <w:rPr>
          <w:rFonts w:asciiTheme="minorHAnsi" w:eastAsia="Lucida Sans Unicode" w:hAnsiTheme="minorHAnsi" w:cstheme="minorHAnsi"/>
          <w:sz w:val="22"/>
          <w:szCs w:val="22"/>
          <w:u w:val="single"/>
          <w:lang w:eastAsia="ar-SA"/>
        </w:rPr>
        <w:t xml:space="preserve"> gmin i 1 powiatu wo</w:t>
      </w:r>
      <w:r w:rsidR="002A58C6">
        <w:rPr>
          <w:rFonts w:asciiTheme="minorHAnsi" w:eastAsia="Lucida Sans Unicode" w:hAnsiTheme="minorHAnsi" w:cstheme="minorHAnsi"/>
          <w:sz w:val="22"/>
          <w:szCs w:val="22"/>
          <w:u w:val="single"/>
          <w:lang w:eastAsia="ar-SA"/>
        </w:rPr>
        <w:t>jewództwa wielkopolskiego w 2023</w:t>
      </w:r>
      <w:r w:rsidRPr="002A58C6">
        <w:rPr>
          <w:rFonts w:asciiTheme="minorHAnsi" w:eastAsia="Lucida Sans Unicode" w:hAnsiTheme="minorHAnsi" w:cstheme="minorHAnsi"/>
          <w:sz w:val="22"/>
          <w:szCs w:val="22"/>
          <w:u w:val="single"/>
          <w:lang w:eastAsia="ar-SA"/>
        </w:rPr>
        <w:t xml:space="preserve"> roku. </w:t>
      </w:r>
    </w:p>
    <w:p w14:paraId="3064A989" w14:textId="77777777" w:rsidR="00B744DF" w:rsidRPr="002A58C6" w:rsidRDefault="00B744DF" w:rsidP="00B744DF">
      <w:pPr>
        <w:keepNext/>
        <w:widowControl w:val="0"/>
        <w:numPr>
          <w:ilvl w:val="0"/>
          <w:numId w:val="4"/>
        </w:numPr>
        <w:suppressAutoHyphens/>
        <w:spacing w:before="120" w:after="120" w:line="276" w:lineRule="auto"/>
        <w:outlineLvl w:val="1"/>
        <w:rPr>
          <w:rFonts w:asciiTheme="minorHAnsi" w:eastAsia="Lucida Sans Unicode" w:hAnsiTheme="minorHAnsi" w:cstheme="minorHAnsi"/>
          <w:b/>
          <w:bCs/>
          <w:sz w:val="22"/>
          <w:szCs w:val="22"/>
          <w:lang w:eastAsia="ar-SA"/>
        </w:rPr>
      </w:pPr>
      <w:r w:rsidRPr="002A58C6">
        <w:rPr>
          <w:rFonts w:asciiTheme="minorHAnsi" w:eastAsia="Lucida Sans Unicode" w:hAnsiTheme="minorHAnsi" w:cstheme="minorHAnsi"/>
          <w:b/>
          <w:bCs/>
          <w:sz w:val="22"/>
          <w:szCs w:val="22"/>
          <w:lang w:eastAsia="ar-SA"/>
        </w:rPr>
        <w:t>Przedmiot konkursu</w:t>
      </w:r>
    </w:p>
    <w:p w14:paraId="20C8BF31" w14:textId="18359343" w:rsidR="00B744DF" w:rsidRPr="002A58C6" w:rsidRDefault="00B744DF" w:rsidP="003F76D5">
      <w:pPr>
        <w:widowControl w:val="0"/>
        <w:suppressAutoHyphens/>
        <w:spacing w:before="120" w:after="120"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Przedmiotem konkursu jest wybór realizatora/realizatorów „Programu polityki zdrowotnej leczenia niepłodności metodą zapłodnienia pozaustrojowego dla mieszkańców województwa wielkopolskiego </w:t>
      </w:r>
      <w:r w:rsidRPr="002A58C6">
        <w:rPr>
          <w:rFonts w:asciiTheme="minorHAnsi" w:eastAsia="Lucida Sans Unicode" w:hAnsiTheme="minorHAnsi" w:cstheme="minorHAnsi"/>
          <w:sz w:val="22"/>
          <w:szCs w:val="22"/>
          <w:lang w:eastAsia="ar-SA"/>
        </w:rPr>
        <w:br/>
        <w:t>w latach 2022-2023”</w:t>
      </w:r>
      <w:r w:rsidRPr="002A58C6">
        <w:rPr>
          <w:rFonts w:asciiTheme="minorHAnsi" w:eastAsia="Lucida Sans Unicode" w:hAnsiTheme="minorHAnsi" w:cstheme="minorHAnsi"/>
          <w:szCs w:val="20"/>
          <w:lang w:eastAsia="ar-SA"/>
        </w:rPr>
        <w:t xml:space="preserve"> </w:t>
      </w:r>
      <w:r w:rsidR="003F76D5">
        <w:rPr>
          <w:rFonts w:asciiTheme="minorHAnsi" w:eastAsia="Lucida Sans Unicode" w:hAnsiTheme="minorHAnsi" w:cstheme="minorHAnsi"/>
          <w:sz w:val="22"/>
          <w:szCs w:val="22"/>
          <w:lang w:eastAsia="ar-SA"/>
        </w:rPr>
        <w:t>dla 33</w:t>
      </w:r>
      <w:r w:rsidRPr="002A58C6">
        <w:rPr>
          <w:rFonts w:asciiTheme="minorHAnsi" w:eastAsia="Lucida Sans Unicode" w:hAnsiTheme="minorHAnsi" w:cstheme="minorHAnsi"/>
          <w:sz w:val="22"/>
          <w:szCs w:val="22"/>
          <w:lang w:eastAsia="ar-SA"/>
        </w:rPr>
        <w:t xml:space="preserve"> gmin i 1 powiatu wo</w:t>
      </w:r>
      <w:r w:rsidR="003F76D5">
        <w:rPr>
          <w:rFonts w:asciiTheme="minorHAnsi" w:eastAsia="Lucida Sans Unicode" w:hAnsiTheme="minorHAnsi" w:cstheme="minorHAnsi"/>
          <w:sz w:val="22"/>
          <w:szCs w:val="22"/>
          <w:lang w:eastAsia="ar-SA"/>
        </w:rPr>
        <w:t>jewództwa wielkopolskiego w 2023</w:t>
      </w:r>
      <w:r w:rsidRPr="002A58C6">
        <w:rPr>
          <w:rFonts w:asciiTheme="minorHAnsi" w:eastAsia="Lucida Sans Unicode" w:hAnsiTheme="minorHAnsi" w:cstheme="minorHAnsi"/>
          <w:sz w:val="22"/>
          <w:szCs w:val="22"/>
          <w:lang w:eastAsia="ar-SA"/>
        </w:rPr>
        <w:t xml:space="preserve"> roku, zwanego dalej „Programem”. </w:t>
      </w:r>
    </w:p>
    <w:p w14:paraId="505B8D25" w14:textId="77777777" w:rsidR="00B744DF" w:rsidRPr="002A58C6" w:rsidRDefault="00B744DF" w:rsidP="003F76D5">
      <w:pPr>
        <w:widowControl w:val="0"/>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Organizatorem Programu jest Województwo Wielkopolskie.</w:t>
      </w:r>
    </w:p>
    <w:p w14:paraId="6342B62E" w14:textId="77777777" w:rsidR="00B744DF" w:rsidRPr="002A58C6" w:rsidRDefault="00B744DF" w:rsidP="003F76D5">
      <w:pPr>
        <w:widowControl w:val="0"/>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Program składa się z dwóch procedur:</w:t>
      </w:r>
    </w:p>
    <w:p w14:paraId="1153F894" w14:textId="77777777" w:rsidR="00B744DF" w:rsidRPr="002A58C6" w:rsidRDefault="00B744DF" w:rsidP="00884044">
      <w:pPr>
        <w:widowControl w:val="0"/>
        <w:numPr>
          <w:ilvl w:val="0"/>
          <w:numId w:val="8"/>
        </w:numPr>
        <w:suppressAutoHyphens/>
        <w:spacing w:line="276" w:lineRule="auto"/>
        <w:ind w:left="714" w:hanging="357"/>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zapłodnienia pozaustrojowego dla par dotkniętych niepłodnością, </w:t>
      </w:r>
    </w:p>
    <w:p w14:paraId="5D73EE86" w14:textId="77777777" w:rsidR="00B744DF" w:rsidRPr="002A58C6" w:rsidRDefault="00B744DF" w:rsidP="00884044">
      <w:pPr>
        <w:widowControl w:val="0"/>
        <w:numPr>
          <w:ilvl w:val="0"/>
          <w:numId w:val="8"/>
        </w:numPr>
        <w:suppressAutoHyphens/>
        <w:spacing w:line="276" w:lineRule="auto"/>
        <w:ind w:left="714" w:hanging="357"/>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mrożenia komórek jajowych uczestniczek, u których z powodu choroby nowotworowej lub innej uszkadzającej płodność należy zastosować terapię gonadotoksyczną.</w:t>
      </w:r>
    </w:p>
    <w:p w14:paraId="439283B0" w14:textId="0D6CCBC9" w:rsidR="00B744DF" w:rsidRPr="002A58C6" w:rsidRDefault="00B744DF" w:rsidP="00B744DF">
      <w:pPr>
        <w:widowControl w:val="0"/>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Województwo  zobowi</w:t>
      </w:r>
      <w:r w:rsidR="003F76D5">
        <w:rPr>
          <w:rFonts w:asciiTheme="minorHAnsi" w:eastAsia="Lucida Sans Unicode" w:hAnsiTheme="minorHAnsi" w:cstheme="minorHAnsi"/>
          <w:sz w:val="22"/>
          <w:szCs w:val="22"/>
          <w:lang w:eastAsia="ar-SA"/>
        </w:rPr>
        <w:t>ązało się w roku 2023</w:t>
      </w:r>
      <w:r w:rsidRPr="002A58C6">
        <w:rPr>
          <w:rFonts w:asciiTheme="minorHAnsi" w:eastAsia="Lucida Sans Unicode" w:hAnsiTheme="minorHAnsi" w:cstheme="minorHAnsi"/>
          <w:sz w:val="22"/>
          <w:szCs w:val="22"/>
          <w:lang w:eastAsia="ar-SA"/>
        </w:rPr>
        <w:t xml:space="preserve"> do</w:t>
      </w:r>
      <w:r w:rsidR="003F76D5">
        <w:rPr>
          <w:rFonts w:asciiTheme="minorHAnsi" w:eastAsia="Lucida Sans Unicode" w:hAnsiTheme="minorHAnsi" w:cstheme="minorHAnsi"/>
          <w:sz w:val="22"/>
          <w:szCs w:val="22"/>
          <w:lang w:eastAsia="ar-SA"/>
        </w:rPr>
        <w:t xml:space="preserve"> wyboru w drodze konkursu ofert </w:t>
      </w:r>
      <w:r w:rsidRPr="002A58C6">
        <w:rPr>
          <w:rFonts w:asciiTheme="minorHAnsi" w:eastAsia="Lucida Sans Unicode" w:hAnsiTheme="minorHAnsi" w:cstheme="minorHAnsi"/>
          <w:sz w:val="22"/>
          <w:szCs w:val="22"/>
          <w:lang w:eastAsia="ar-SA"/>
        </w:rPr>
        <w:t>realizatora/realizatorów Programu, którzy zobowiążą się do wykonania w swojej siedzibie procedur zapłodnienia pozaustrojowego u osób, będących mieszkańcami:</w:t>
      </w:r>
    </w:p>
    <w:p w14:paraId="66D2DE30"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Gminy Baranów,</w:t>
      </w:r>
    </w:p>
    <w:p w14:paraId="42A2BCD1"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Gminy Czerniejewo,</w:t>
      </w:r>
    </w:p>
    <w:p w14:paraId="78326E8C"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Gminy Czerwonak,</w:t>
      </w:r>
    </w:p>
    <w:p w14:paraId="41C7DBC8"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Gostyń, </w:t>
      </w:r>
    </w:p>
    <w:p w14:paraId="2B47694A" w14:textId="21D28FB3" w:rsidR="00B744DF"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Jastrowie, </w:t>
      </w:r>
    </w:p>
    <w:p w14:paraId="25DF89EA" w14:textId="69115279" w:rsidR="003F76D5" w:rsidRDefault="003F76D5"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Kaczory,</w:t>
      </w:r>
    </w:p>
    <w:p w14:paraId="5895CB0A" w14:textId="3CC99A36" w:rsidR="003F76D5" w:rsidRPr="002A58C6" w:rsidRDefault="003F76D5"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Kawęczyn,</w:t>
      </w:r>
    </w:p>
    <w:p w14:paraId="6D9F095B"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Kazimierz Biskupi, </w:t>
      </w:r>
    </w:p>
    <w:p w14:paraId="0936E139"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Kleczew, </w:t>
      </w:r>
    </w:p>
    <w:p w14:paraId="196AF03F"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Miasta Koło, </w:t>
      </w:r>
    </w:p>
    <w:p w14:paraId="368F5EA1" w14:textId="594316C9" w:rsidR="00B744DF" w:rsidRPr="002A58C6" w:rsidRDefault="003F76D5"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Komorniki,</w:t>
      </w:r>
    </w:p>
    <w:p w14:paraId="352E13BE" w14:textId="195AA21D" w:rsidR="00B744DF" w:rsidRDefault="004758A1"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Kościan</w:t>
      </w:r>
      <w:r w:rsidR="00B744DF" w:rsidRPr="002A58C6">
        <w:rPr>
          <w:rFonts w:asciiTheme="minorHAnsi" w:eastAsia="Lucida Sans Unicode" w:hAnsiTheme="minorHAnsi" w:cstheme="minorHAnsi"/>
          <w:sz w:val="22"/>
          <w:szCs w:val="22"/>
          <w:lang w:eastAsia="ar-SA"/>
        </w:rPr>
        <w:t xml:space="preserve">, </w:t>
      </w:r>
    </w:p>
    <w:p w14:paraId="4509E470" w14:textId="376AFB0D" w:rsidR="00FC0064" w:rsidRPr="002A58C6" w:rsidRDefault="00FC0064"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Krotoszyn,</w:t>
      </w:r>
    </w:p>
    <w:p w14:paraId="43B81DEA"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Miasta Leszno, </w:t>
      </w:r>
    </w:p>
    <w:p w14:paraId="09607533"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lastRenderedPageBreak/>
        <w:t xml:space="preserve">Gminy Lipka, </w:t>
      </w:r>
    </w:p>
    <w:p w14:paraId="547CDB2D"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Lipno, </w:t>
      </w:r>
    </w:p>
    <w:p w14:paraId="42C9AA7D"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Mieścisko, </w:t>
      </w:r>
    </w:p>
    <w:p w14:paraId="4D9E5680"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Międzychód, </w:t>
      </w:r>
    </w:p>
    <w:p w14:paraId="4E694537"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Miłosław, </w:t>
      </w:r>
    </w:p>
    <w:p w14:paraId="37912B38"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Nekla, </w:t>
      </w:r>
    </w:p>
    <w:p w14:paraId="5733CDD2"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Nowe Skalmierzyce, </w:t>
      </w:r>
    </w:p>
    <w:p w14:paraId="622776DE" w14:textId="2B344B1B" w:rsidR="00FC0064" w:rsidRPr="00FC0064" w:rsidRDefault="00B744DF" w:rsidP="00FC0064">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Nowy Tomyśl, </w:t>
      </w:r>
    </w:p>
    <w:p w14:paraId="1BD601B0"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Przygodzice, </w:t>
      </w:r>
    </w:p>
    <w:p w14:paraId="7C0B8012" w14:textId="1032252D" w:rsidR="00B744DF"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Puszczykowo, </w:t>
      </w:r>
    </w:p>
    <w:p w14:paraId="6EC8E512" w14:textId="3010B7FC" w:rsidR="00FC0064" w:rsidRDefault="00FC0064"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Rakoniewice,</w:t>
      </w:r>
    </w:p>
    <w:p w14:paraId="0C6F0B47" w14:textId="489A023F" w:rsidR="003E202E" w:rsidRDefault="003E202E"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Rawicz,</w:t>
      </w:r>
    </w:p>
    <w:p w14:paraId="5754FEF5" w14:textId="55B9C0CD" w:rsidR="0082149F" w:rsidRPr="002A58C6" w:rsidRDefault="0082149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Rokietnica,</w:t>
      </w:r>
    </w:p>
    <w:p w14:paraId="603D2926" w14:textId="793453A2" w:rsidR="00B744DF"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Skoki, </w:t>
      </w:r>
    </w:p>
    <w:p w14:paraId="677960F0" w14:textId="7EA26ED6" w:rsidR="00864F67" w:rsidRDefault="00864F67"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Stęszew,</w:t>
      </w:r>
    </w:p>
    <w:p w14:paraId="3882F5D0" w14:textId="216CC583" w:rsidR="00DF1FFE" w:rsidRDefault="00DF1FFE"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Gminy Suchy Las,</w:t>
      </w:r>
    </w:p>
    <w:p w14:paraId="02E797EC" w14:textId="12CC8BEB"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Trzcianka, </w:t>
      </w:r>
    </w:p>
    <w:p w14:paraId="75EAF13D"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Miasta Złotów, </w:t>
      </w:r>
    </w:p>
    <w:p w14:paraId="5135A840" w14:textId="77777777" w:rsidR="00B744DF" w:rsidRPr="002A58C6" w:rsidRDefault="00B744DF"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Gminy Złotów, </w:t>
      </w:r>
    </w:p>
    <w:p w14:paraId="12847233" w14:textId="2D0CDCB5" w:rsidR="00B744DF" w:rsidRPr="002A58C6" w:rsidRDefault="007B1278" w:rsidP="009C3FD5">
      <w:pPr>
        <w:widowControl w:val="0"/>
        <w:numPr>
          <w:ilvl w:val="0"/>
          <w:numId w:val="25"/>
        </w:numPr>
        <w:suppressAutoHyphens/>
        <w:spacing w:before="120" w:after="12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Powiatu Gnieźnieńskiego.</w:t>
      </w:r>
    </w:p>
    <w:p w14:paraId="7E1DC4EC" w14:textId="77777777" w:rsidR="00B744DF" w:rsidRPr="002A58C6" w:rsidRDefault="00B744DF" w:rsidP="001C659A">
      <w:pPr>
        <w:widowControl w:val="0"/>
        <w:suppressAutoHyphens/>
        <w:spacing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 xml:space="preserve">Świadczenia w ramach Programu będą udzielane na terenie województwa wielkopolskiego na rzecz mieszkańców gmin oraz powiatu wymienionych wyżej. </w:t>
      </w:r>
    </w:p>
    <w:p w14:paraId="63E5BE78" w14:textId="5018A3D8" w:rsidR="00B744DF" w:rsidRPr="002A58C6" w:rsidRDefault="00B744DF" w:rsidP="001C659A">
      <w:pPr>
        <w:widowControl w:val="0"/>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Program, w części dofinansowywanej przez gminy i powiat będzie realizowany od dnia podpisania umów przez gmin</w:t>
      </w:r>
      <w:r w:rsidR="001C659A">
        <w:rPr>
          <w:rFonts w:asciiTheme="minorHAnsi" w:eastAsia="Lucida Sans Unicode" w:hAnsiTheme="minorHAnsi" w:cstheme="minorHAnsi"/>
          <w:sz w:val="22"/>
          <w:szCs w:val="22"/>
          <w:lang w:eastAsia="ar-SA"/>
        </w:rPr>
        <w:t>y oraz powiat do 31 grudnia 2023</w:t>
      </w:r>
      <w:r w:rsidRPr="002A58C6">
        <w:rPr>
          <w:rFonts w:asciiTheme="minorHAnsi" w:eastAsia="Lucida Sans Unicode" w:hAnsiTheme="minorHAnsi" w:cstheme="minorHAnsi"/>
          <w:sz w:val="22"/>
          <w:szCs w:val="22"/>
          <w:lang w:eastAsia="ar-SA"/>
        </w:rPr>
        <w:t xml:space="preserve"> r.</w:t>
      </w:r>
    </w:p>
    <w:p w14:paraId="591551CB" w14:textId="02ABCE66" w:rsidR="00B744DF" w:rsidRPr="002A58C6" w:rsidRDefault="00B744DF" w:rsidP="00AA21BF">
      <w:pPr>
        <w:widowControl w:val="0"/>
        <w:numPr>
          <w:ilvl w:val="0"/>
          <w:numId w:val="4"/>
        </w:numPr>
        <w:suppressAutoHyphens/>
        <w:spacing w:before="120" w:after="120"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Miejsce lub sposób uzyskania informacji określającej szczegółowe wymogi dotyczące przedmiotu konkursu.</w:t>
      </w:r>
    </w:p>
    <w:p w14:paraId="07ADC79C" w14:textId="675DEA44" w:rsidR="00B744DF" w:rsidRPr="002A58C6" w:rsidRDefault="00B744DF" w:rsidP="00C3765C">
      <w:pPr>
        <w:widowControl w:val="0"/>
        <w:suppressAutoHyphens/>
        <w:spacing w:line="276" w:lineRule="auto"/>
        <w:rPr>
          <w:rFonts w:asciiTheme="minorHAnsi" w:hAnsiTheme="minorHAnsi" w:cstheme="minorHAnsi"/>
          <w:b/>
          <w:color w:val="0000FF"/>
          <w:sz w:val="22"/>
          <w:szCs w:val="22"/>
          <w:u w:val="single"/>
        </w:rPr>
      </w:pPr>
      <w:r w:rsidRPr="002A58C6">
        <w:rPr>
          <w:rFonts w:asciiTheme="minorHAnsi" w:eastAsia="Lucida Sans Unicode" w:hAnsiTheme="minorHAnsi" w:cstheme="minorHAnsi"/>
          <w:b/>
          <w:sz w:val="22"/>
          <w:szCs w:val="22"/>
          <w:lang w:eastAsia="ar-SA"/>
        </w:rPr>
        <w:t>Dodatkowe informacje dotyczące przedmiotu konkursu można uzyskać w Departamencie Zdrowia Urzędu Marszałkowskiego Województwa Wielkopolskiego w Poznaniu: Wydział Zdrowia Publicznego i Przeciwdziałania Uzależnieniom tel.</w:t>
      </w:r>
      <w:r w:rsidR="00C3765C">
        <w:rPr>
          <w:rFonts w:asciiTheme="minorHAnsi" w:eastAsia="Lucida Sans Unicode" w:hAnsiTheme="minorHAnsi" w:cstheme="minorHAnsi"/>
          <w:b/>
          <w:sz w:val="22"/>
          <w:szCs w:val="22"/>
          <w:lang w:eastAsia="ar-SA"/>
        </w:rPr>
        <w:t xml:space="preserve"> (61) 626 75 19,  (61) 626 75 09</w:t>
      </w:r>
      <w:r w:rsidRPr="002A58C6">
        <w:rPr>
          <w:rFonts w:asciiTheme="minorHAnsi" w:eastAsia="Lucida Sans Unicode" w:hAnsiTheme="minorHAnsi" w:cstheme="minorHAnsi"/>
          <w:b/>
          <w:sz w:val="22"/>
          <w:szCs w:val="22"/>
          <w:lang w:eastAsia="ar-SA"/>
        </w:rPr>
        <w:t xml:space="preserve">, </w:t>
      </w:r>
      <w:r w:rsidRPr="002A58C6">
        <w:rPr>
          <w:rFonts w:asciiTheme="minorHAnsi" w:eastAsia="Lucida Sans Unicode" w:hAnsiTheme="minorHAnsi" w:cstheme="minorHAnsi"/>
          <w:b/>
          <w:sz w:val="22"/>
          <w:szCs w:val="22"/>
          <w:lang w:eastAsia="ar-SA"/>
        </w:rPr>
        <w:br/>
        <w:t xml:space="preserve">e-mail: </w:t>
      </w:r>
      <w:hyperlink r:id="rId8" w:history="1">
        <w:r w:rsidRPr="002A58C6">
          <w:rPr>
            <w:rFonts w:asciiTheme="minorHAnsi" w:hAnsiTheme="minorHAnsi" w:cstheme="minorHAnsi"/>
            <w:b/>
            <w:color w:val="0563C1"/>
            <w:sz w:val="22"/>
            <w:szCs w:val="22"/>
            <w:u w:val="single"/>
          </w:rPr>
          <w:t xml:space="preserve">zdrowie.publiczne@umww.pl  </w:t>
        </w:r>
      </w:hyperlink>
      <w:r w:rsidRPr="002A58C6">
        <w:rPr>
          <w:rFonts w:asciiTheme="minorHAnsi" w:hAnsiTheme="minorHAnsi" w:cstheme="minorHAnsi"/>
          <w:b/>
          <w:color w:val="0000FF"/>
          <w:sz w:val="22"/>
          <w:szCs w:val="22"/>
          <w:u w:val="single"/>
        </w:rPr>
        <w:t xml:space="preserve"> </w:t>
      </w:r>
    </w:p>
    <w:p w14:paraId="2053B187" w14:textId="7E835717" w:rsidR="00B744DF" w:rsidRPr="002A58C6" w:rsidRDefault="00B744DF" w:rsidP="00AA21BF">
      <w:pPr>
        <w:widowControl w:val="0"/>
        <w:numPr>
          <w:ilvl w:val="0"/>
          <w:numId w:val="4"/>
        </w:numPr>
        <w:suppressAutoHyphens/>
        <w:spacing w:before="120" w:after="120"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Wymagania stawiane oferentom:</w:t>
      </w:r>
    </w:p>
    <w:p w14:paraId="45CE51FF" w14:textId="157D77D9" w:rsidR="00B744DF" w:rsidRPr="002A58C6" w:rsidRDefault="00B744DF" w:rsidP="00177B85">
      <w:pPr>
        <w:widowControl w:val="0"/>
        <w:numPr>
          <w:ilvl w:val="0"/>
          <w:numId w:val="5"/>
        </w:numPr>
        <w:suppressAutoHyphens/>
        <w:spacing w:line="276" w:lineRule="auto"/>
        <w:rPr>
          <w:rFonts w:asciiTheme="minorHAnsi" w:eastAsia="Lucida Sans Unicode" w:hAnsiTheme="minorHAnsi" w:cstheme="minorHAnsi"/>
          <w:bCs/>
          <w:sz w:val="22"/>
          <w:szCs w:val="22"/>
          <w:lang w:eastAsia="ar-SA"/>
        </w:rPr>
      </w:pPr>
      <w:r w:rsidRPr="002A58C6">
        <w:rPr>
          <w:rFonts w:asciiTheme="minorHAnsi" w:eastAsia="Lucida Sans Unicode" w:hAnsiTheme="minorHAnsi" w:cstheme="minorHAnsi"/>
          <w:bCs/>
          <w:sz w:val="22"/>
          <w:szCs w:val="22"/>
          <w:lang w:eastAsia="ar-SA"/>
        </w:rPr>
        <w:t xml:space="preserve">Oferentem mogą być </w:t>
      </w:r>
      <w:r w:rsidRPr="002A58C6">
        <w:rPr>
          <w:rFonts w:asciiTheme="minorHAnsi" w:eastAsia="Lucida Sans Unicode" w:hAnsiTheme="minorHAnsi" w:cstheme="minorHAnsi"/>
          <w:sz w:val="22"/>
          <w:szCs w:val="22"/>
          <w:lang w:eastAsia="ar-SA"/>
        </w:rPr>
        <w:t xml:space="preserve">podmioty wykonujące działalność leczniczą, w myśl ustawy z </w:t>
      </w:r>
      <w:r w:rsidR="00AA21BF" w:rsidRPr="002A58C6">
        <w:rPr>
          <w:rFonts w:asciiTheme="minorHAnsi" w:eastAsia="Lucida Sans Unicode" w:hAnsiTheme="minorHAnsi" w:cstheme="minorHAnsi"/>
          <w:sz w:val="22"/>
          <w:szCs w:val="22"/>
          <w:lang w:eastAsia="ar-SA"/>
        </w:rPr>
        <w:t xml:space="preserve">dnia </w:t>
      </w:r>
      <w:r w:rsidRPr="002A58C6">
        <w:rPr>
          <w:rFonts w:asciiTheme="minorHAnsi" w:eastAsia="Lucida Sans Unicode" w:hAnsiTheme="minorHAnsi" w:cstheme="minorHAnsi"/>
          <w:sz w:val="22"/>
          <w:szCs w:val="22"/>
          <w:lang w:eastAsia="ar-SA"/>
        </w:rPr>
        <w:t>15 kwietnia 2011 r. o działa</w:t>
      </w:r>
      <w:r w:rsidR="00D84EB0">
        <w:rPr>
          <w:rFonts w:asciiTheme="minorHAnsi" w:eastAsia="Lucida Sans Unicode" w:hAnsiTheme="minorHAnsi" w:cstheme="minorHAnsi"/>
          <w:sz w:val="22"/>
          <w:szCs w:val="22"/>
          <w:lang w:eastAsia="ar-SA"/>
        </w:rPr>
        <w:t>lności leczniczej (Dz. U. z 2023 r. poz. 991</w:t>
      </w:r>
      <w:r w:rsidRPr="002A58C6">
        <w:rPr>
          <w:rFonts w:asciiTheme="minorHAnsi" w:eastAsia="Lucida Sans Unicode" w:hAnsiTheme="minorHAnsi" w:cstheme="minorHAnsi"/>
          <w:sz w:val="22"/>
          <w:szCs w:val="22"/>
          <w:lang w:eastAsia="ar-SA"/>
        </w:rPr>
        <w:t xml:space="preserve"> ze zm.) </w:t>
      </w:r>
    </w:p>
    <w:p w14:paraId="172C8831" w14:textId="77777777" w:rsidR="00B744DF" w:rsidRPr="002A58C6" w:rsidRDefault="00B744DF" w:rsidP="00177B85">
      <w:pPr>
        <w:widowControl w:val="0"/>
        <w:numPr>
          <w:ilvl w:val="0"/>
          <w:numId w:val="5"/>
        </w:numPr>
        <w:suppressAutoHyphens/>
        <w:spacing w:line="276" w:lineRule="auto"/>
        <w:rPr>
          <w:rFonts w:asciiTheme="minorHAnsi" w:eastAsia="Lucida Sans Unicode" w:hAnsiTheme="minorHAnsi" w:cstheme="minorHAnsi"/>
          <w:bCs/>
          <w:sz w:val="22"/>
          <w:szCs w:val="22"/>
          <w:lang w:eastAsia="ar-SA"/>
        </w:rPr>
      </w:pPr>
      <w:r w:rsidRPr="002A58C6">
        <w:rPr>
          <w:rFonts w:asciiTheme="minorHAnsi" w:eastAsia="Calibri" w:hAnsiTheme="minorHAnsi" w:cstheme="minorHAnsi"/>
          <w:sz w:val="22"/>
          <w:szCs w:val="22"/>
          <w:lang w:eastAsia="ar-SA"/>
        </w:rPr>
        <w:t xml:space="preserve">Oferent posiada pozwolenie Ministra Zdrowia na prowadzenie ośrodka medycznie wspomaganej prokreacji, o którym mowa w art. 48 ust. 1 ustawy z dnia 25 czerwca 2015 r. o leczeniu niepłodności (Dz. U. z 2020 r. poz. 442) </w:t>
      </w:r>
      <w:r w:rsidRPr="002A58C6">
        <w:rPr>
          <w:rFonts w:asciiTheme="minorHAnsi" w:eastAsia="mesNewRoman" w:hAnsiTheme="minorHAnsi" w:cstheme="minorHAnsi"/>
          <w:bCs/>
          <w:sz w:val="22"/>
          <w:szCs w:val="22"/>
          <w:lang w:eastAsia="ar-SA"/>
        </w:rPr>
        <w:t xml:space="preserve">tj. jest wpisany </w:t>
      </w:r>
      <w:r w:rsidRPr="002A58C6">
        <w:rPr>
          <w:rFonts w:asciiTheme="minorHAnsi" w:eastAsia="Lucida Sans Unicode" w:hAnsiTheme="minorHAnsi" w:cstheme="minorHAnsi"/>
          <w:sz w:val="22"/>
          <w:szCs w:val="22"/>
          <w:lang w:eastAsia="ar-SA"/>
        </w:rPr>
        <w:t xml:space="preserve">do rejestru ośrodków medycznie wspomaganej prokreacji i banków komórek rozrodczych i zarodków prowadzonego przez Ministra Zdrowia. </w:t>
      </w:r>
    </w:p>
    <w:p w14:paraId="22719080" w14:textId="77777777" w:rsidR="00B744DF" w:rsidRPr="002A58C6" w:rsidRDefault="00B744DF" w:rsidP="00177B85">
      <w:pPr>
        <w:widowControl w:val="0"/>
        <w:numPr>
          <w:ilvl w:val="0"/>
          <w:numId w:val="5"/>
        </w:numPr>
        <w:suppressAutoHyphens/>
        <w:spacing w:line="276" w:lineRule="auto"/>
        <w:rPr>
          <w:rFonts w:asciiTheme="minorHAnsi" w:eastAsia="Lucida Sans Unicode" w:hAnsiTheme="minorHAnsi" w:cstheme="minorHAnsi"/>
          <w:bCs/>
          <w:sz w:val="22"/>
          <w:szCs w:val="22"/>
          <w:lang w:eastAsia="ar-SA"/>
        </w:rPr>
      </w:pPr>
      <w:r w:rsidRPr="002A58C6">
        <w:rPr>
          <w:rFonts w:asciiTheme="minorHAnsi" w:eastAsia="Lucida Sans Unicode" w:hAnsiTheme="minorHAnsi" w:cstheme="minorHAnsi"/>
          <w:sz w:val="22"/>
          <w:szCs w:val="22"/>
          <w:lang w:eastAsia="ar-SA"/>
        </w:rPr>
        <w:lastRenderedPageBreak/>
        <w:t>Oferent może złożyć ofertę w partnerstwie z zastrzeżeniem, że świadczenia medyczne wykonuje tylko podmiot wykonujący działalność leczniczą.</w:t>
      </w:r>
    </w:p>
    <w:p w14:paraId="79C14A06" w14:textId="77777777" w:rsidR="00B744DF" w:rsidRPr="002A58C6" w:rsidRDefault="00B744DF" w:rsidP="00177B85">
      <w:pPr>
        <w:widowControl w:val="0"/>
        <w:numPr>
          <w:ilvl w:val="0"/>
          <w:numId w:val="5"/>
        </w:numPr>
        <w:suppressAutoHyphens/>
        <w:spacing w:line="276" w:lineRule="auto"/>
        <w:rPr>
          <w:rFonts w:asciiTheme="minorHAnsi" w:eastAsia="Lucida Sans Unicode" w:hAnsiTheme="minorHAnsi" w:cstheme="minorHAnsi"/>
          <w:bCs/>
          <w:sz w:val="22"/>
          <w:szCs w:val="22"/>
          <w:lang w:eastAsia="ar-SA"/>
        </w:rPr>
      </w:pPr>
      <w:r w:rsidRPr="002A58C6">
        <w:rPr>
          <w:rFonts w:asciiTheme="minorHAnsi" w:eastAsia="Lucida Sans Unicode" w:hAnsiTheme="minorHAnsi" w:cstheme="minorHAnsi"/>
          <w:sz w:val="22"/>
          <w:szCs w:val="22"/>
          <w:lang w:eastAsia="ar-SA"/>
        </w:rPr>
        <w:t xml:space="preserve">Oferent dysponuje sprzętem i aparaturą medyczną </w:t>
      </w:r>
      <w:r w:rsidRPr="002A58C6">
        <w:rPr>
          <w:rFonts w:asciiTheme="minorHAnsi" w:eastAsia="Lucida Sans Unicode" w:hAnsiTheme="minorHAnsi" w:cstheme="minorHAnsi"/>
          <w:sz w:val="22"/>
          <w:szCs w:val="22"/>
        </w:rPr>
        <w:t>o minimalnych wymaganiach i w ilości wskazanej w programie, o których mowa w rozporządzeniu Ministra Zdrowia z dnia 27 października 2015 r. w sprawie warunków, jakim powinny odpowiadać pomieszczenia i urządzenia banku komórek rozrodczych i zarodków (Dz.U. z 2015 r. poz.1752).</w:t>
      </w:r>
    </w:p>
    <w:p w14:paraId="0741CBFB" w14:textId="77777777" w:rsidR="00B744DF" w:rsidRPr="002A58C6" w:rsidRDefault="00B744DF" w:rsidP="00177B85">
      <w:pPr>
        <w:widowControl w:val="0"/>
        <w:numPr>
          <w:ilvl w:val="0"/>
          <w:numId w:val="5"/>
        </w:numPr>
        <w:suppressAutoHyphens/>
        <w:spacing w:line="276" w:lineRule="auto"/>
        <w:rPr>
          <w:rFonts w:asciiTheme="minorHAnsi" w:eastAsia="Lucida Sans Unicode" w:hAnsiTheme="minorHAnsi" w:cstheme="minorHAnsi"/>
          <w:color w:val="000000"/>
          <w:sz w:val="22"/>
          <w:szCs w:val="22"/>
          <w:lang w:eastAsia="ar-SA"/>
        </w:rPr>
      </w:pPr>
      <w:r w:rsidRPr="002A58C6">
        <w:rPr>
          <w:rFonts w:asciiTheme="minorHAnsi" w:eastAsia="Lucida Sans Unicode" w:hAnsiTheme="minorHAnsi" w:cstheme="minorHAnsi"/>
          <w:color w:val="000000"/>
          <w:sz w:val="22"/>
          <w:szCs w:val="22"/>
          <w:lang w:eastAsia="ar-SA"/>
        </w:rPr>
        <w:t>Oferent dysponuje personelem medycznym</w:t>
      </w:r>
      <w:r w:rsidRPr="002A58C6">
        <w:rPr>
          <w:rFonts w:asciiTheme="minorHAnsi" w:eastAsia="Lucida Sans Unicode" w:hAnsiTheme="minorHAnsi" w:cstheme="minorHAnsi"/>
          <w:sz w:val="22"/>
          <w:szCs w:val="22"/>
          <w:lang w:eastAsia="ar-SA"/>
        </w:rPr>
        <w:t xml:space="preserve"> o </w:t>
      </w:r>
      <w:r w:rsidRPr="002A58C6">
        <w:rPr>
          <w:rFonts w:asciiTheme="minorHAnsi" w:eastAsia="Lucida Sans Unicode" w:hAnsiTheme="minorHAnsi" w:cstheme="minorHAnsi"/>
          <w:color w:val="000000"/>
          <w:sz w:val="22"/>
          <w:szCs w:val="22"/>
          <w:lang w:eastAsia="ar-SA"/>
        </w:rPr>
        <w:t>minimalnych wymaganiach i w liczbie wskazanej w Programie.</w:t>
      </w:r>
    </w:p>
    <w:p w14:paraId="31BFF671" w14:textId="136A8DB0" w:rsidR="00B744DF" w:rsidRPr="002A58C6" w:rsidRDefault="00B744DF" w:rsidP="00177B85">
      <w:pPr>
        <w:widowControl w:val="0"/>
        <w:suppressAutoHyphens/>
        <w:spacing w:line="276" w:lineRule="auto"/>
        <w:ind w:left="720"/>
        <w:rPr>
          <w:rFonts w:asciiTheme="minorHAnsi" w:eastAsia="SimSun" w:hAnsiTheme="minorHAnsi" w:cstheme="minorHAnsi"/>
          <w:color w:val="000000"/>
          <w:kern w:val="3"/>
          <w:sz w:val="22"/>
          <w:szCs w:val="22"/>
          <w:lang w:eastAsia="ar-SA"/>
        </w:rPr>
      </w:pPr>
      <w:r w:rsidRPr="002A58C6">
        <w:rPr>
          <w:rFonts w:asciiTheme="minorHAnsi" w:eastAsia="Lucida Sans Unicode" w:hAnsiTheme="minorHAnsi" w:cstheme="minorHAnsi"/>
          <w:color w:val="000000"/>
          <w:sz w:val="22"/>
          <w:szCs w:val="22"/>
          <w:lang w:eastAsia="ar-SA"/>
        </w:rPr>
        <w:t xml:space="preserve">Premiowane będą oferty, w których wykazane zostanie dysponowanie jedną i/lub dwoma osobami, które posiadają </w:t>
      </w:r>
      <w:r w:rsidRPr="002A58C6">
        <w:rPr>
          <w:rFonts w:asciiTheme="minorHAnsi" w:eastAsia="SimSun" w:hAnsiTheme="minorHAnsi" w:cstheme="minorHAnsi"/>
          <w:color w:val="000000"/>
          <w:kern w:val="3"/>
          <w:sz w:val="22"/>
          <w:szCs w:val="22"/>
          <w:lang w:eastAsia="ar-SA"/>
        </w:rPr>
        <w:t>certyfikat embriologia klinicznego PTMR/PTMRiE i/lub ESHRE o udokumentowanym 3-letnim doświadczeniu w zakresie embriologii klinicznej.</w:t>
      </w:r>
    </w:p>
    <w:p w14:paraId="335D1DA0" w14:textId="76D1F842" w:rsidR="00B744DF" w:rsidRPr="002A58C6" w:rsidRDefault="00B744DF" w:rsidP="00177B85">
      <w:pPr>
        <w:widowControl w:val="0"/>
        <w:numPr>
          <w:ilvl w:val="0"/>
          <w:numId w:val="4"/>
        </w:numPr>
        <w:suppressAutoHyphens/>
        <w:spacing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Wymogi formalne oferty</w:t>
      </w:r>
    </w:p>
    <w:p w14:paraId="16464AE9" w14:textId="77777777" w:rsidR="00B744DF" w:rsidRPr="002A58C6" w:rsidRDefault="00B744DF" w:rsidP="00177B85">
      <w:pPr>
        <w:widowControl w:val="0"/>
        <w:numPr>
          <w:ilvl w:val="0"/>
          <w:numId w:val="6"/>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Oferent może złożyć tylko jedną ofertę na realizację Programu.</w:t>
      </w:r>
    </w:p>
    <w:p w14:paraId="21B48092" w14:textId="7BD9E961" w:rsidR="00B744DF" w:rsidRPr="002A58C6" w:rsidRDefault="00B744DF" w:rsidP="00177B85">
      <w:pPr>
        <w:widowControl w:val="0"/>
        <w:numPr>
          <w:ilvl w:val="0"/>
          <w:numId w:val="6"/>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Oferty należy złożyć w oryginale na formularzu, zgodnym ze wzorem stanowiącym załącznik nr 3 do Uchwały Zarządu Województwa Wielkopolskiego w sprawie: ogłoszenia i przeprowadzenia konkursu ofert na realizatorów „Programu polityki zdrowotnej leczenia niepłodności metodą zapłodnienia pozaustrojowego dla mieszkańców województwa wielkopols</w:t>
      </w:r>
      <w:r w:rsidR="00445D51">
        <w:rPr>
          <w:rFonts w:asciiTheme="minorHAnsi" w:eastAsia="Lucida Sans Unicode" w:hAnsiTheme="minorHAnsi" w:cstheme="minorHAnsi"/>
          <w:sz w:val="22"/>
          <w:szCs w:val="22"/>
          <w:lang w:eastAsia="ar-SA"/>
        </w:rPr>
        <w:t>kiego w latach 2022-2023” dla 33</w:t>
      </w:r>
      <w:r w:rsidRPr="002A58C6">
        <w:rPr>
          <w:rFonts w:asciiTheme="minorHAnsi" w:eastAsia="Lucida Sans Unicode" w:hAnsiTheme="minorHAnsi" w:cstheme="minorHAnsi"/>
          <w:sz w:val="22"/>
          <w:szCs w:val="22"/>
          <w:lang w:eastAsia="ar-SA"/>
        </w:rPr>
        <w:t xml:space="preserve"> gmin i 1 powiatu wojewódz</w:t>
      </w:r>
      <w:r w:rsidR="00445D51">
        <w:rPr>
          <w:rFonts w:asciiTheme="minorHAnsi" w:eastAsia="Lucida Sans Unicode" w:hAnsiTheme="minorHAnsi" w:cstheme="minorHAnsi"/>
          <w:sz w:val="22"/>
          <w:szCs w:val="22"/>
          <w:lang w:eastAsia="ar-SA"/>
        </w:rPr>
        <w:t>twa wielkopolskiego w 2023</w:t>
      </w:r>
      <w:r w:rsidR="00221772" w:rsidRPr="002A58C6">
        <w:rPr>
          <w:rFonts w:asciiTheme="minorHAnsi" w:eastAsia="Lucida Sans Unicode" w:hAnsiTheme="minorHAnsi" w:cstheme="minorHAnsi"/>
          <w:sz w:val="22"/>
          <w:szCs w:val="22"/>
          <w:lang w:eastAsia="ar-SA"/>
        </w:rPr>
        <w:t xml:space="preserve"> roku oraz powołania Komisji Konkursowej</w:t>
      </w:r>
      <w:r w:rsidRPr="002A58C6">
        <w:rPr>
          <w:rFonts w:asciiTheme="minorHAnsi" w:eastAsia="Lucida Sans Unicode" w:hAnsiTheme="minorHAnsi" w:cstheme="minorHAnsi"/>
          <w:sz w:val="22"/>
          <w:szCs w:val="22"/>
          <w:lang w:eastAsia="ar-SA"/>
        </w:rPr>
        <w:t>, zwanej dalej „Uchwałą”, podpisanym przez upoważnioną osobę</w:t>
      </w:r>
      <w:r w:rsidR="000C4FF3" w:rsidRPr="002A58C6">
        <w:rPr>
          <w:rFonts w:asciiTheme="minorHAnsi" w:eastAsia="Lucida Sans Unicode" w:hAnsiTheme="minorHAnsi" w:cstheme="minorHAnsi"/>
          <w:sz w:val="22"/>
          <w:szCs w:val="22"/>
          <w:lang w:eastAsia="ar-SA"/>
        </w:rPr>
        <w:t>.</w:t>
      </w:r>
      <w:r w:rsidRPr="002A58C6">
        <w:rPr>
          <w:rFonts w:asciiTheme="minorHAnsi" w:eastAsia="Lucida Sans Unicode" w:hAnsiTheme="minorHAnsi" w:cstheme="minorHAnsi"/>
          <w:sz w:val="22"/>
          <w:szCs w:val="22"/>
          <w:lang w:eastAsia="ar-SA"/>
        </w:rPr>
        <w:t xml:space="preserve"> </w:t>
      </w:r>
    </w:p>
    <w:p w14:paraId="24B53629" w14:textId="77777777" w:rsidR="00B744DF" w:rsidRPr="002A58C6" w:rsidRDefault="00B744DF" w:rsidP="00177B85">
      <w:pPr>
        <w:widowControl w:val="0"/>
        <w:numPr>
          <w:ilvl w:val="0"/>
          <w:numId w:val="6"/>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Oferty, które nie będą spełniały wyżej wymienionych wymagań formalnych nie będą rozpatrywane.</w:t>
      </w:r>
    </w:p>
    <w:p w14:paraId="56EB838E" w14:textId="77777777" w:rsidR="00B744DF" w:rsidRPr="002A58C6" w:rsidRDefault="00B744DF" w:rsidP="00177B85">
      <w:pPr>
        <w:widowControl w:val="0"/>
        <w:numPr>
          <w:ilvl w:val="0"/>
          <w:numId w:val="6"/>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Oferty należy złożyć: </w:t>
      </w:r>
    </w:p>
    <w:p w14:paraId="2422D56D" w14:textId="77EEE4B6" w:rsidR="00B744DF" w:rsidRPr="002A58C6" w:rsidRDefault="00B744DF" w:rsidP="00177B85">
      <w:pPr>
        <w:widowControl w:val="0"/>
        <w:suppressAutoHyphens/>
        <w:spacing w:line="276" w:lineRule="auto"/>
        <w:ind w:left="714"/>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 w zamkniętej kopercie z oznaczeniem nazwy i adresu oferenta, w godzinach: 7.30 - 15.30 </w:t>
      </w:r>
      <w:r w:rsidRPr="002A58C6">
        <w:rPr>
          <w:rFonts w:asciiTheme="minorHAnsi" w:eastAsia="Lucida Sans Unicode" w:hAnsiTheme="minorHAnsi" w:cstheme="minorHAnsi"/>
          <w:sz w:val="22"/>
          <w:szCs w:val="22"/>
          <w:lang w:eastAsia="ar-SA"/>
        </w:rPr>
        <w:br/>
        <w:t xml:space="preserve">w Punkcie Kancelaryjnym Urzędu Marszałkowskiego Województwa Wielkopolskiego w Poznaniu, Al. Niepodległości 34, 61-714 Poznań z dopiskiem: Konkurs ofert na wybór realizatorów „Programu polityki zdrowotnej leczenia niepłodności metodą zapłodnienia pozaustrojowego dla mieszkańców województwa wielkopolskiego w latach 2022-2023” </w:t>
      </w:r>
      <w:r w:rsidR="00445D51">
        <w:rPr>
          <w:rFonts w:asciiTheme="minorHAnsi" w:eastAsia="Lucida Sans Unicode" w:hAnsiTheme="minorHAnsi" w:cstheme="minorHAnsi"/>
          <w:sz w:val="22"/>
          <w:szCs w:val="22"/>
          <w:u w:val="single"/>
          <w:lang w:eastAsia="ar-SA"/>
        </w:rPr>
        <w:t>dla 33</w:t>
      </w:r>
      <w:r w:rsidRPr="002A58C6">
        <w:rPr>
          <w:rFonts w:asciiTheme="minorHAnsi" w:eastAsia="Lucida Sans Unicode" w:hAnsiTheme="minorHAnsi" w:cstheme="minorHAnsi"/>
          <w:sz w:val="22"/>
          <w:szCs w:val="22"/>
          <w:u w:val="single"/>
          <w:lang w:eastAsia="ar-SA"/>
        </w:rPr>
        <w:t xml:space="preserve"> gmin i 1 powiatu wo</w:t>
      </w:r>
      <w:r w:rsidR="00445D51">
        <w:rPr>
          <w:rFonts w:asciiTheme="minorHAnsi" w:eastAsia="Lucida Sans Unicode" w:hAnsiTheme="minorHAnsi" w:cstheme="minorHAnsi"/>
          <w:sz w:val="22"/>
          <w:szCs w:val="22"/>
          <w:u w:val="single"/>
          <w:lang w:eastAsia="ar-SA"/>
        </w:rPr>
        <w:t>jewództwa wielkopolskiego w 2023</w:t>
      </w:r>
      <w:r w:rsidRPr="002A58C6">
        <w:rPr>
          <w:rFonts w:asciiTheme="minorHAnsi" w:eastAsia="Lucida Sans Unicode" w:hAnsiTheme="minorHAnsi" w:cstheme="minorHAnsi"/>
          <w:sz w:val="22"/>
          <w:szCs w:val="22"/>
          <w:u w:val="single"/>
          <w:lang w:eastAsia="ar-SA"/>
        </w:rPr>
        <w:t xml:space="preserve"> roku. </w:t>
      </w:r>
    </w:p>
    <w:p w14:paraId="67626D38" w14:textId="77777777" w:rsidR="00B744DF" w:rsidRPr="002A58C6" w:rsidRDefault="00B744DF" w:rsidP="00177B85">
      <w:pPr>
        <w:widowControl w:val="0"/>
        <w:suppressAutoHyphens/>
        <w:spacing w:line="276" w:lineRule="auto"/>
        <w:ind w:left="714"/>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albo</w:t>
      </w:r>
    </w:p>
    <w:p w14:paraId="4604E724" w14:textId="61CE0DC4" w:rsidR="00B744DF" w:rsidRPr="002A58C6" w:rsidRDefault="00B744DF" w:rsidP="00177B85">
      <w:pPr>
        <w:widowControl w:val="0"/>
        <w:suppressAutoHyphens/>
        <w:spacing w:line="276" w:lineRule="auto"/>
        <w:ind w:left="714"/>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 w zamkniętej kopercie z oznaczeniem nazwy i adresu oferenta za pośrednictwem poczty lub poczty kurierskiej na adres: Departament Zdrowia Urzędu Marszałkowskiego Województwa Wielkopolskiego w Poznaniu, Al. Niepodległości 34, 61-714 Poznań z dopiskiem: Konkurs ofert na wybór realizatora „Programu polityki zdrowotnej leczenia niepłodności metodą zapłodnienia pozaustrojowego dla mieszkańców województwa wielkopolskiego w latach 2022-2023” </w:t>
      </w:r>
      <w:r w:rsidR="00445D51">
        <w:rPr>
          <w:rFonts w:asciiTheme="minorHAnsi" w:eastAsia="Lucida Sans Unicode" w:hAnsiTheme="minorHAnsi" w:cstheme="minorHAnsi"/>
          <w:sz w:val="22"/>
          <w:szCs w:val="22"/>
          <w:u w:val="single"/>
          <w:lang w:eastAsia="ar-SA"/>
        </w:rPr>
        <w:t>dla 33</w:t>
      </w:r>
      <w:r w:rsidRPr="002A58C6">
        <w:rPr>
          <w:rFonts w:asciiTheme="minorHAnsi" w:eastAsia="Lucida Sans Unicode" w:hAnsiTheme="minorHAnsi" w:cstheme="minorHAnsi"/>
          <w:sz w:val="22"/>
          <w:szCs w:val="22"/>
          <w:u w:val="single"/>
          <w:lang w:eastAsia="ar-SA"/>
        </w:rPr>
        <w:t xml:space="preserve"> gmin i 1 powiatu wo</w:t>
      </w:r>
      <w:r w:rsidR="00445D51">
        <w:rPr>
          <w:rFonts w:asciiTheme="minorHAnsi" w:eastAsia="Lucida Sans Unicode" w:hAnsiTheme="minorHAnsi" w:cstheme="minorHAnsi"/>
          <w:sz w:val="22"/>
          <w:szCs w:val="22"/>
          <w:u w:val="single"/>
          <w:lang w:eastAsia="ar-SA"/>
        </w:rPr>
        <w:t>jewództwa wielkopolskiego w 2023</w:t>
      </w:r>
      <w:r w:rsidRPr="002A58C6">
        <w:rPr>
          <w:rFonts w:asciiTheme="minorHAnsi" w:eastAsia="Lucida Sans Unicode" w:hAnsiTheme="minorHAnsi" w:cstheme="minorHAnsi"/>
          <w:sz w:val="22"/>
          <w:szCs w:val="22"/>
          <w:u w:val="single"/>
          <w:lang w:eastAsia="ar-SA"/>
        </w:rPr>
        <w:t xml:space="preserve"> roku. </w:t>
      </w:r>
    </w:p>
    <w:p w14:paraId="1A264E7D" w14:textId="6389A6BD" w:rsidR="00B744DF" w:rsidRPr="002A58C6" w:rsidRDefault="00B744DF" w:rsidP="000A0033">
      <w:pPr>
        <w:widowControl w:val="0"/>
        <w:suppressAutoHyphens/>
        <w:spacing w:line="276" w:lineRule="auto"/>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sz w:val="22"/>
          <w:szCs w:val="22"/>
          <w:lang w:eastAsia="ar-SA"/>
        </w:rPr>
        <w:br/>
      </w:r>
      <w:r w:rsidRPr="002A58C6">
        <w:rPr>
          <w:rFonts w:asciiTheme="minorHAnsi" w:eastAsia="Lucida Sans Unicode" w:hAnsiTheme="minorHAnsi" w:cstheme="minorHAnsi"/>
          <w:b/>
          <w:sz w:val="22"/>
          <w:szCs w:val="22"/>
          <w:lang w:eastAsia="ar-SA"/>
        </w:rPr>
        <w:t xml:space="preserve">w </w:t>
      </w:r>
      <w:r w:rsidR="005268F5">
        <w:rPr>
          <w:rFonts w:asciiTheme="minorHAnsi" w:eastAsia="Lucida Sans Unicode" w:hAnsiTheme="minorHAnsi" w:cstheme="minorHAnsi"/>
          <w:b/>
          <w:sz w:val="22"/>
          <w:szCs w:val="22"/>
          <w:lang w:eastAsia="ar-SA"/>
        </w:rPr>
        <w:t>nieprzekraczalnym terminie do 28 sierpnia 2023</w:t>
      </w:r>
      <w:r w:rsidRPr="002A58C6">
        <w:rPr>
          <w:rFonts w:asciiTheme="minorHAnsi" w:eastAsia="Lucida Sans Unicode" w:hAnsiTheme="minorHAnsi" w:cstheme="minorHAnsi"/>
          <w:b/>
          <w:sz w:val="22"/>
          <w:szCs w:val="22"/>
          <w:lang w:eastAsia="ar-SA"/>
        </w:rPr>
        <w:t xml:space="preserve"> r. do godz. 15.30.</w:t>
      </w:r>
      <w:r w:rsidRPr="002A58C6">
        <w:rPr>
          <w:rFonts w:asciiTheme="minorHAnsi" w:eastAsia="Lucida Sans Unicode" w:hAnsiTheme="minorHAnsi" w:cstheme="minorHAnsi"/>
          <w:sz w:val="22"/>
          <w:szCs w:val="22"/>
          <w:lang w:eastAsia="ar-SA"/>
        </w:rPr>
        <w:t xml:space="preserve"> </w:t>
      </w:r>
      <w:r w:rsidRPr="002A58C6">
        <w:rPr>
          <w:rFonts w:asciiTheme="minorHAnsi" w:eastAsia="Lucida Sans Unicode" w:hAnsiTheme="minorHAnsi" w:cstheme="minorHAnsi"/>
          <w:b/>
          <w:sz w:val="22"/>
          <w:szCs w:val="22"/>
          <w:lang w:eastAsia="ar-SA"/>
        </w:rPr>
        <w:t>Liczy się termin wpływu oferty do Punktu Kancelaryjnego Urzędu Marszałkowskiego Województwa Wielkopolskiego w Poznaniu.</w:t>
      </w:r>
    </w:p>
    <w:p w14:paraId="4592DB2A" w14:textId="77777777" w:rsidR="00813FC6" w:rsidRPr="002A58C6" w:rsidRDefault="00813FC6" w:rsidP="000A0033">
      <w:pPr>
        <w:widowControl w:val="0"/>
        <w:suppressAutoHyphens/>
        <w:spacing w:line="276" w:lineRule="auto"/>
        <w:rPr>
          <w:rFonts w:asciiTheme="minorHAnsi" w:eastAsia="Lucida Sans Unicode" w:hAnsiTheme="minorHAnsi" w:cstheme="minorHAnsi"/>
          <w:b/>
          <w:sz w:val="22"/>
          <w:szCs w:val="22"/>
          <w:lang w:eastAsia="ar-SA"/>
        </w:rPr>
      </w:pPr>
    </w:p>
    <w:p w14:paraId="260F16AB" w14:textId="626EFE55" w:rsidR="00B744DF" w:rsidRPr="002A58C6" w:rsidRDefault="00B744DF" w:rsidP="000A0033">
      <w:pPr>
        <w:widowControl w:val="0"/>
        <w:suppressAutoHyphens/>
        <w:spacing w:line="276" w:lineRule="auto"/>
        <w:ind w:left="357"/>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 xml:space="preserve">5.    Informacje odnośnie Programu i konkursu ofert dla oferentów: </w:t>
      </w:r>
    </w:p>
    <w:p w14:paraId="2BE55A97" w14:textId="29D45168"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Planowany okres realizacji programu od dnia po</w:t>
      </w:r>
      <w:r w:rsidR="000A0033">
        <w:rPr>
          <w:rFonts w:asciiTheme="minorHAnsi" w:eastAsia="Lucida Sans Unicode" w:hAnsiTheme="minorHAnsi" w:cstheme="minorHAnsi"/>
          <w:sz w:val="22"/>
          <w:szCs w:val="22"/>
          <w:lang w:eastAsia="ar-SA"/>
        </w:rPr>
        <w:t>dpisania umów do 31 grudnia 2023</w:t>
      </w:r>
      <w:r w:rsidRPr="002A58C6">
        <w:rPr>
          <w:rFonts w:asciiTheme="minorHAnsi" w:eastAsia="Lucida Sans Unicode" w:hAnsiTheme="minorHAnsi" w:cstheme="minorHAnsi"/>
          <w:sz w:val="22"/>
          <w:szCs w:val="22"/>
          <w:lang w:eastAsia="ar-SA"/>
        </w:rPr>
        <w:t xml:space="preserve"> r. </w:t>
      </w:r>
    </w:p>
    <w:p w14:paraId="18D11CBD" w14:textId="6D4AFB85"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Calibri" w:hAnsiTheme="minorHAnsi" w:cstheme="minorHAnsi"/>
          <w:sz w:val="22"/>
          <w:szCs w:val="22"/>
          <w:lang w:eastAsia="ar-SA"/>
        </w:rPr>
        <w:t>Środki f</w:t>
      </w:r>
      <w:r w:rsidR="000A0033">
        <w:rPr>
          <w:rFonts w:asciiTheme="minorHAnsi" w:eastAsia="Calibri" w:hAnsiTheme="minorHAnsi" w:cstheme="minorHAnsi"/>
          <w:sz w:val="22"/>
          <w:szCs w:val="22"/>
          <w:lang w:eastAsia="ar-SA"/>
        </w:rPr>
        <w:t>inansowe w łącznej wysokości 730 0</w:t>
      </w:r>
      <w:r w:rsidRPr="002A58C6">
        <w:rPr>
          <w:rFonts w:asciiTheme="minorHAnsi" w:eastAsia="Calibri" w:hAnsiTheme="minorHAnsi" w:cstheme="minorHAnsi"/>
          <w:sz w:val="22"/>
          <w:szCs w:val="22"/>
          <w:lang w:eastAsia="ar-SA"/>
        </w:rPr>
        <w:t xml:space="preserve">00,00 zł są zabezpieczone w budżetach gmin oraz powiatu wymienionych w załączniku nr 1. Kwoty zarezerwowane przez poszczególne jednostki samorządu terytorialnego są wskazane w załączniku do ogłoszenia. </w:t>
      </w:r>
    </w:p>
    <w:p w14:paraId="294835E2" w14:textId="09CFBFB4" w:rsidR="00B744DF" w:rsidRPr="002A58C6" w:rsidRDefault="00B744DF" w:rsidP="00177B85">
      <w:pPr>
        <w:widowControl w:val="0"/>
        <w:numPr>
          <w:ilvl w:val="0"/>
          <w:numId w:val="7"/>
        </w:numPr>
        <w:suppressAutoHyphens/>
        <w:spacing w:line="276" w:lineRule="auto"/>
        <w:ind w:left="714" w:hanging="357"/>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lastRenderedPageBreak/>
        <w:t>Całkowity koszt brutto jednej procedury zapłodnienia pozaustrojowego nie może przekroczyć kwoty</w:t>
      </w:r>
      <w:r w:rsidR="000A0033">
        <w:rPr>
          <w:rFonts w:asciiTheme="minorHAnsi" w:eastAsia="Lucida Sans Unicode" w:hAnsiTheme="minorHAnsi" w:cstheme="minorHAnsi"/>
          <w:sz w:val="22"/>
          <w:szCs w:val="22"/>
          <w:lang w:eastAsia="ar-SA"/>
        </w:rPr>
        <w:t xml:space="preserve"> wskazanej w programie tj. 9 </w:t>
      </w:r>
      <w:r w:rsidRPr="002A58C6">
        <w:rPr>
          <w:rFonts w:asciiTheme="minorHAnsi" w:eastAsia="Lucida Sans Unicode" w:hAnsiTheme="minorHAnsi" w:cstheme="minorHAnsi"/>
          <w:sz w:val="22"/>
          <w:szCs w:val="22"/>
          <w:lang w:eastAsia="ar-SA"/>
        </w:rPr>
        <w:t xml:space="preserve">891 zł. Natomiast wysokość środków finansowych, </w:t>
      </w:r>
      <w:r w:rsidRPr="002A58C6">
        <w:rPr>
          <w:rFonts w:asciiTheme="minorHAnsi" w:eastAsia="SimSun" w:hAnsiTheme="minorHAnsi" w:cstheme="minorHAnsi"/>
          <w:bCs/>
          <w:kern w:val="1"/>
          <w:sz w:val="22"/>
          <w:szCs w:val="22"/>
          <w:lang w:eastAsia="zh-CN" w:bidi="hi-IN"/>
        </w:rPr>
        <w:t xml:space="preserve">jaką gminy oraz powiat przeznaczają na sfinansowanie jednej procedury zapłodnienia pozaustrojowego </w:t>
      </w:r>
      <w:r w:rsidR="000A0033">
        <w:rPr>
          <w:rFonts w:asciiTheme="minorHAnsi" w:eastAsia="Lucida Sans Unicode" w:hAnsiTheme="minorHAnsi" w:cstheme="minorHAnsi"/>
          <w:sz w:val="22"/>
          <w:szCs w:val="22"/>
          <w:lang w:eastAsia="ar-SA"/>
        </w:rPr>
        <w:t xml:space="preserve">nie może przekroczyć 5 </w:t>
      </w:r>
      <w:r w:rsidRPr="002A58C6">
        <w:rPr>
          <w:rFonts w:asciiTheme="minorHAnsi" w:eastAsia="Lucida Sans Unicode" w:hAnsiTheme="minorHAnsi" w:cstheme="minorHAnsi"/>
          <w:sz w:val="22"/>
          <w:szCs w:val="22"/>
          <w:lang w:eastAsia="ar-SA"/>
        </w:rPr>
        <w:t>000 zł.</w:t>
      </w:r>
    </w:p>
    <w:p w14:paraId="5247F3EB" w14:textId="77777777" w:rsidR="00B744DF" w:rsidRPr="002A58C6" w:rsidRDefault="00B744DF" w:rsidP="00177B85">
      <w:pPr>
        <w:widowControl w:val="0"/>
        <w:numPr>
          <w:ilvl w:val="0"/>
          <w:numId w:val="7"/>
        </w:numPr>
        <w:suppressAutoHyphens/>
        <w:spacing w:line="276" w:lineRule="auto"/>
        <w:ind w:left="714" w:hanging="357"/>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kern w:val="1"/>
          <w:sz w:val="22"/>
          <w:szCs w:val="22"/>
          <w:lang w:eastAsia="zh-CN" w:bidi="hi-IN"/>
        </w:rPr>
        <w:t>Dostępność do świadczeń zdrowotnych w ramach Programu powinna być zapewniona przez 5 dni w tygodniu, przez co najmniej 7 godzin dziennie, w tym co najmniej dwa razy w tygodniu do godziny 18.00 na terenie województwa wielkopolskiego. Dodatkowo będzie premiowane świadczenie usług do godz. 19.00 dwa razy w tygodniu i/lub do godz. 20.00 dwa razy w tygodniu.</w:t>
      </w:r>
    </w:p>
    <w:p w14:paraId="2D656FE4"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Przewidywana liczba procedur:</w:t>
      </w:r>
    </w:p>
    <w:p w14:paraId="0968DBE4" w14:textId="6520A4BC" w:rsidR="00B744DF" w:rsidRPr="002A58C6" w:rsidRDefault="00B744DF" w:rsidP="00177B85">
      <w:pPr>
        <w:widowControl w:val="0"/>
        <w:suppressAutoHyphens/>
        <w:spacing w:line="276" w:lineRule="auto"/>
        <w:ind w:left="708" w:firstLine="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Szacunkowa liczba procedur do wy</w:t>
      </w:r>
      <w:r w:rsidR="000A0033">
        <w:rPr>
          <w:rFonts w:asciiTheme="minorHAnsi" w:eastAsia="Lucida Sans Unicode" w:hAnsiTheme="minorHAnsi" w:cstheme="minorHAnsi"/>
          <w:sz w:val="22"/>
          <w:szCs w:val="22"/>
          <w:lang w:eastAsia="ar-SA"/>
        </w:rPr>
        <w:t>konania w ramach Programu to 146</w:t>
      </w:r>
      <w:r w:rsidRPr="002A58C6">
        <w:rPr>
          <w:rFonts w:asciiTheme="minorHAnsi" w:eastAsia="Lucida Sans Unicode" w:hAnsiTheme="minorHAnsi" w:cstheme="minorHAnsi"/>
          <w:sz w:val="22"/>
          <w:szCs w:val="22"/>
          <w:lang w:eastAsia="ar-SA"/>
        </w:rPr>
        <w:t>. Liczby procedu</w:t>
      </w:r>
      <w:r w:rsidR="0096108D">
        <w:rPr>
          <w:rFonts w:asciiTheme="minorHAnsi" w:eastAsia="Lucida Sans Unicode" w:hAnsiTheme="minorHAnsi" w:cstheme="minorHAnsi"/>
          <w:sz w:val="22"/>
          <w:szCs w:val="22"/>
          <w:lang w:eastAsia="ar-SA"/>
        </w:rPr>
        <w:t xml:space="preserve">r przewidziane dla mieszkańców </w:t>
      </w:r>
      <w:r w:rsidRPr="002A58C6">
        <w:rPr>
          <w:rFonts w:asciiTheme="minorHAnsi" w:eastAsia="Lucida Sans Unicode" w:hAnsiTheme="minorHAnsi" w:cstheme="minorHAnsi"/>
          <w:sz w:val="22"/>
          <w:szCs w:val="22"/>
          <w:lang w:eastAsia="ar-SA"/>
        </w:rPr>
        <w:t>gmin oraz powia</w:t>
      </w:r>
      <w:r w:rsidR="0096108D">
        <w:rPr>
          <w:rFonts w:asciiTheme="minorHAnsi" w:eastAsia="Lucida Sans Unicode" w:hAnsiTheme="minorHAnsi" w:cstheme="minorHAnsi"/>
          <w:sz w:val="22"/>
          <w:szCs w:val="22"/>
          <w:lang w:eastAsia="ar-SA"/>
        </w:rPr>
        <w:t>tu</w:t>
      </w:r>
      <w:r w:rsidRPr="002A58C6">
        <w:rPr>
          <w:rFonts w:asciiTheme="minorHAnsi" w:eastAsia="Lucida Sans Unicode" w:hAnsiTheme="minorHAnsi" w:cstheme="minorHAnsi"/>
          <w:sz w:val="22"/>
          <w:szCs w:val="22"/>
          <w:lang w:eastAsia="ar-SA"/>
        </w:rPr>
        <w:t xml:space="preserve"> wraz z liczbą procedur oraz zarezerwowaną przez jednostki samorządu terytorialnego kwotą wskazane są w załączniku do Ogłoszenia. </w:t>
      </w:r>
    </w:p>
    <w:p w14:paraId="16C86298"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W celu przeprowadzenia konkursu ofert na realizację Programu powołana została Komisja Konkursowa.</w:t>
      </w:r>
      <w:r w:rsidRPr="002A58C6">
        <w:rPr>
          <w:rFonts w:asciiTheme="minorHAnsi" w:eastAsia="Lucida Sans Unicode" w:hAnsiTheme="minorHAnsi" w:cstheme="minorHAnsi"/>
          <w:szCs w:val="20"/>
          <w:lang w:eastAsia="ar-SA"/>
        </w:rPr>
        <w:tab/>
      </w:r>
    </w:p>
    <w:p w14:paraId="207B0D81"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Komisja Konkursowa działa zgodnie z Regulaminem Prac Komisji Konkursowej stanowiącym załącznik nr 4 do Uchwały.</w:t>
      </w:r>
    </w:p>
    <w:p w14:paraId="2BC1CEC1"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Komisja dokonuje oceny formalnej na podstawie kryteriów dostępu oraz oceny merytorycznej na podstawie kryteriów premiujących. Kryteria dostępu i kryteria premiujące wraz z ich opisem i punktacją stanowią załącznik nr 2 do Uchwały.</w:t>
      </w:r>
    </w:p>
    <w:p w14:paraId="45258121"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Na podstawie wyników oceny merytorycznej Komisja przygotowuje dla Zarządu Województwa propozycję wyboru Oferentów.</w:t>
      </w:r>
    </w:p>
    <w:p w14:paraId="4AD79F9C"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Zarząd Województwa Wielkopolskiego może podjąć decyzję o:</w:t>
      </w:r>
    </w:p>
    <w:p w14:paraId="4D130E98" w14:textId="77777777" w:rsidR="00B744DF" w:rsidRPr="002A58C6" w:rsidRDefault="00B744DF" w:rsidP="00177B85">
      <w:pPr>
        <w:widowControl w:val="0"/>
        <w:numPr>
          <w:ilvl w:val="1"/>
          <w:numId w:val="3"/>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przyjęciu do realizacji jednej oferty, więcej niż jednej oferty,</w:t>
      </w:r>
    </w:p>
    <w:p w14:paraId="6F23BEC6" w14:textId="77777777" w:rsidR="00B744DF" w:rsidRPr="002A58C6" w:rsidRDefault="00B744DF" w:rsidP="00177B85">
      <w:pPr>
        <w:widowControl w:val="0"/>
        <w:numPr>
          <w:ilvl w:val="1"/>
          <w:numId w:val="3"/>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zamknięciu konkursu bez wyboru realizatorów Programu.</w:t>
      </w:r>
    </w:p>
    <w:p w14:paraId="495A9ECD"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Decyzja o rozstrzygnięciu konkursu zostanie podjęta w formie odrębnej uchwały Zarządu Województwa Wielkopolskiego i opublikowana bez zbędnej zwłoki.</w:t>
      </w:r>
    </w:p>
    <w:p w14:paraId="348AF577"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Organizator zastrzega sobie prawo do odwołania konkursu ofert bez podania przyczyny przed upływem terminu złożenia ofert, przedłużenia terminu składania ofert i rozstrzygnięcia konkursu oraz do zamknięcia konkursu bez wyboru realizatora programu. </w:t>
      </w:r>
    </w:p>
    <w:p w14:paraId="51F7ABA6"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 O decyzji wskazanej w pkt 12 Organizator będzie informował poprzez publikację na stronie internetowej Urzędu Marszałkowskiego Województwa Wielkopolskiego pod adresem </w:t>
      </w:r>
      <w:hyperlink r:id="rId9" w:history="1">
        <w:r w:rsidRPr="002A58C6">
          <w:rPr>
            <w:rFonts w:asciiTheme="minorHAnsi" w:eastAsia="Lucida Sans Unicode" w:hAnsiTheme="minorHAnsi" w:cstheme="minorHAnsi"/>
            <w:color w:val="0563C1"/>
            <w:sz w:val="22"/>
            <w:szCs w:val="22"/>
            <w:u w:val="single"/>
            <w:lang w:eastAsia="ar-SA"/>
          </w:rPr>
          <w:t>https://www.umww.pl</w:t>
        </w:r>
      </w:hyperlink>
      <w:r w:rsidRPr="002A58C6">
        <w:rPr>
          <w:rFonts w:asciiTheme="minorHAnsi" w:eastAsia="Lucida Sans Unicode" w:hAnsiTheme="minorHAnsi" w:cstheme="minorHAnsi"/>
          <w:sz w:val="22"/>
          <w:szCs w:val="22"/>
          <w:lang w:eastAsia="ar-SA"/>
        </w:rPr>
        <w:t xml:space="preserve"> oraz na tablicy ogłoszeń Urzędu Marszałkowskiego Województwa Wielkopolskiego.</w:t>
      </w:r>
    </w:p>
    <w:p w14:paraId="2580DBD8" w14:textId="7777777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Organizator niezwłocznie powiadomi Oferentów o wyniku albo o zamknięciu konkursu bez dokonania wyboru realizatorów Programu.</w:t>
      </w:r>
    </w:p>
    <w:p w14:paraId="25D13FFE" w14:textId="3EC20CF7"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Gminy oraz powiat wymienione w załączniku do ogłoszenia, po wyborze realizato</w:t>
      </w:r>
      <w:r w:rsidR="00973438" w:rsidRPr="002A58C6">
        <w:rPr>
          <w:rFonts w:asciiTheme="minorHAnsi" w:eastAsia="Lucida Sans Unicode" w:hAnsiTheme="minorHAnsi" w:cstheme="minorHAnsi"/>
          <w:sz w:val="22"/>
          <w:szCs w:val="22"/>
          <w:lang w:eastAsia="ar-SA"/>
        </w:rPr>
        <w:t>ra/realizatorów będą zawierać</w:t>
      </w:r>
      <w:r w:rsidRPr="002A58C6">
        <w:rPr>
          <w:rFonts w:asciiTheme="minorHAnsi" w:eastAsia="Lucida Sans Unicode" w:hAnsiTheme="minorHAnsi" w:cstheme="minorHAnsi"/>
          <w:sz w:val="22"/>
          <w:szCs w:val="22"/>
          <w:lang w:eastAsia="ar-SA"/>
        </w:rPr>
        <w:t xml:space="preserve"> z realizatorem/realizatorami Programu, wybranym/i dla danej jedn</w:t>
      </w:r>
      <w:r w:rsidR="00973438" w:rsidRPr="002A58C6">
        <w:rPr>
          <w:rFonts w:asciiTheme="minorHAnsi" w:eastAsia="Lucida Sans Unicode" w:hAnsiTheme="minorHAnsi" w:cstheme="minorHAnsi"/>
          <w:sz w:val="22"/>
          <w:szCs w:val="22"/>
          <w:lang w:eastAsia="ar-SA"/>
        </w:rPr>
        <w:t>ostki samorządu terytorialnego w drodze konkursu ofert, umowy</w:t>
      </w:r>
      <w:r w:rsidRPr="002A58C6">
        <w:rPr>
          <w:rFonts w:asciiTheme="minorHAnsi" w:eastAsia="Lucida Sans Unicode" w:hAnsiTheme="minorHAnsi" w:cstheme="minorHAnsi"/>
          <w:sz w:val="22"/>
          <w:szCs w:val="22"/>
          <w:lang w:eastAsia="ar-SA"/>
        </w:rPr>
        <w:t xml:space="preserve"> o udzielenie dotacji celowej </w:t>
      </w:r>
      <w:r w:rsidR="00973438" w:rsidRPr="002A58C6">
        <w:rPr>
          <w:rFonts w:asciiTheme="minorHAnsi" w:eastAsia="Lucida Sans Unicode" w:hAnsiTheme="minorHAnsi" w:cstheme="minorHAnsi"/>
          <w:sz w:val="22"/>
          <w:szCs w:val="22"/>
          <w:lang w:eastAsia="ar-SA"/>
        </w:rPr>
        <w:t>na okres realizacji Programu.</w:t>
      </w:r>
    </w:p>
    <w:p w14:paraId="33A1C231" w14:textId="46D7D171" w:rsidR="00B744DF" w:rsidRPr="002A58C6" w:rsidRDefault="00B744DF" w:rsidP="00177B85">
      <w:pPr>
        <w:widowControl w:val="0"/>
        <w:numPr>
          <w:ilvl w:val="0"/>
          <w:numId w:val="7"/>
        </w:numPr>
        <w:suppressAutoHyphens/>
        <w:spacing w:line="276" w:lineRule="auto"/>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W ramach niniejszego konkursu ofert na wybór realizatorów Programu, Oferent może zostać wezwany do przesłania dodatkowych dokumentów np. pełnomocnictwa do podpisu ofert</w:t>
      </w:r>
      <w:r w:rsidR="002F188C" w:rsidRPr="002A58C6">
        <w:rPr>
          <w:rFonts w:asciiTheme="minorHAnsi" w:eastAsia="Lucida Sans Unicode" w:hAnsiTheme="minorHAnsi" w:cstheme="minorHAnsi"/>
          <w:sz w:val="22"/>
          <w:szCs w:val="22"/>
          <w:lang w:eastAsia="ar-SA"/>
        </w:rPr>
        <w:t>y, jeżeli oferty</w:t>
      </w:r>
      <w:r w:rsidRPr="002A58C6">
        <w:rPr>
          <w:rFonts w:asciiTheme="minorHAnsi" w:eastAsia="Lucida Sans Unicode" w:hAnsiTheme="minorHAnsi" w:cstheme="minorHAnsi"/>
          <w:sz w:val="22"/>
          <w:szCs w:val="22"/>
          <w:lang w:eastAsia="ar-SA"/>
        </w:rPr>
        <w:t xml:space="preserve"> nie podpisała osoba wskazana w dokumencie określającym status prawny oferenta. </w:t>
      </w:r>
    </w:p>
    <w:p w14:paraId="20FA526C" w14:textId="1332067B" w:rsidR="00B744DF" w:rsidRPr="002A58C6" w:rsidRDefault="00B744DF" w:rsidP="00177B85">
      <w:pPr>
        <w:widowControl w:val="0"/>
        <w:numPr>
          <w:ilvl w:val="0"/>
          <w:numId w:val="14"/>
        </w:numPr>
        <w:suppressAutoHyphens/>
        <w:spacing w:line="276" w:lineRule="auto"/>
        <w:jc w:val="both"/>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lastRenderedPageBreak/>
        <w:t>Zapewnienie dostępności osobom ze szczególnymi potrzebami.</w:t>
      </w:r>
    </w:p>
    <w:p w14:paraId="3E38B9AC" w14:textId="4E2A9EF3" w:rsidR="00B744DF" w:rsidRPr="002A58C6" w:rsidRDefault="00B744DF" w:rsidP="00177B85">
      <w:pPr>
        <w:widowControl w:val="0"/>
        <w:suppressAutoHyphens/>
        <w:spacing w:line="276" w:lineRule="auto"/>
        <w:ind w:left="360"/>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Podmiot składający ofertę w konku</w:t>
      </w:r>
      <w:r w:rsidR="0003679D">
        <w:rPr>
          <w:rFonts w:asciiTheme="minorHAnsi" w:eastAsia="Lucida Sans Unicode" w:hAnsiTheme="minorHAnsi" w:cstheme="minorHAnsi"/>
          <w:sz w:val="22"/>
          <w:szCs w:val="22"/>
          <w:lang w:eastAsia="ar-SA"/>
        </w:rPr>
        <w:t>rsie zobowiązany jest od dnia 28 sierpnia 2023</w:t>
      </w:r>
      <w:r w:rsidRPr="002A58C6">
        <w:rPr>
          <w:rFonts w:asciiTheme="minorHAnsi" w:eastAsia="Lucida Sans Unicode" w:hAnsiTheme="minorHAnsi" w:cstheme="minorHAnsi"/>
          <w:sz w:val="22"/>
          <w:szCs w:val="22"/>
          <w:lang w:eastAsia="ar-SA"/>
        </w:rPr>
        <w:t xml:space="preserve">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w:t>
      </w:r>
      <w:r w:rsidR="0003679D">
        <w:rPr>
          <w:rFonts w:asciiTheme="minorHAnsi" w:eastAsia="Lucida Sans Unicode" w:hAnsiTheme="minorHAnsi" w:cstheme="minorHAnsi"/>
          <w:sz w:val="22"/>
          <w:szCs w:val="22"/>
          <w:lang w:eastAsia="ar-SA"/>
        </w:rPr>
        <w:t xml:space="preserve"> potrzebami (t. j. Dz. U. z 2022 r. poz. 2240</w:t>
      </w:r>
      <w:r w:rsidRPr="002A58C6">
        <w:rPr>
          <w:rFonts w:asciiTheme="minorHAnsi" w:eastAsia="Lucida Sans Unicode" w:hAnsiTheme="minorHAnsi" w:cstheme="minorHAnsi"/>
          <w:sz w:val="22"/>
          <w:szCs w:val="22"/>
          <w:lang w:eastAsia="ar-SA"/>
        </w:rPr>
        <w:t>). Zapewnienie dostępności osobom ze szczególnymi potrzebami następuje, o ile jest to możliwe, z uwzględnieniem uniwersalnego projektowania.</w:t>
      </w:r>
    </w:p>
    <w:p w14:paraId="36881432" w14:textId="0F960166" w:rsidR="00B744DF" w:rsidRPr="002A58C6" w:rsidRDefault="00B744DF" w:rsidP="00177B85">
      <w:pPr>
        <w:widowControl w:val="0"/>
        <w:suppressAutoHyphens/>
        <w:spacing w:line="276" w:lineRule="auto"/>
        <w:ind w:left="357"/>
        <w:jc w:val="both"/>
        <w:rPr>
          <w:rFonts w:asciiTheme="minorHAnsi" w:eastAsia="Lucida Sans Unicode" w:hAnsiTheme="minorHAnsi" w:cstheme="minorHAnsi"/>
          <w:b/>
          <w:sz w:val="22"/>
          <w:szCs w:val="22"/>
          <w:lang w:eastAsia="ar-SA"/>
        </w:rPr>
      </w:pPr>
      <w:r w:rsidRPr="002A58C6">
        <w:rPr>
          <w:rFonts w:asciiTheme="minorHAnsi" w:eastAsia="Lucida Sans Unicode" w:hAnsiTheme="minorHAnsi" w:cstheme="minorHAnsi"/>
          <w:b/>
          <w:sz w:val="22"/>
          <w:szCs w:val="22"/>
          <w:lang w:eastAsia="ar-SA"/>
        </w:rPr>
        <w:t xml:space="preserve">7.  Informacje o przetwarzaniu danych osobowych </w:t>
      </w:r>
    </w:p>
    <w:p w14:paraId="1D7B9842" w14:textId="77777777" w:rsidR="00B744DF" w:rsidRPr="002A58C6" w:rsidRDefault="00B744DF" w:rsidP="00177B85">
      <w:pPr>
        <w:keepNext/>
        <w:widowControl w:val="0"/>
        <w:numPr>
          <w:ilvl w:val="0"/>
          <w:numId w:val="9"/>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Administratorem danych osobowych jest Województwo Wielkopolskie z siedzibą Urzędu Marszałkowskiego Województwa Wielkopolskiego w Poznaniu przy al. Niepodległości 34, 61-714 Poznań.</w:t>
      </w:r>
    </w:p>
    <w:p w14:paraId="298CEA81" w14:textId="77777777" w:rsidR="00B744DF" w:rsidRPr="002A58C6" w:rsidRDefault="00B744DF" w:rsidP="00177B85">
      <w:pPr>
        <w:keepNext/>
        <w:widowControl w:val="0"/>
        <w:numPr>
          <w:ilvl w:val="0"/>
          <w:numId w:val="9"/>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 xml:space="preserve">Państwa dane osobowe przetwarzane są w celach niezbędnych do przeprowadzenia </w:t>
      </w:r>
      <w:r w:rsidRPr="002A58C6">
        <w:rPr>
          <w:rFonts w:asciiTheme="minorHAnsi" w:eastAsia="Lucida Sans Unicode" w:hAnsiTheme="minorHAnsi" w:cstheme="minorHAnsi"/>
          <w:sz w:val="22"/>
          <w:szCs w:val="22"/>
          <w:lang w:eastAsia="ar-SA"/>
        </w:rPr>
        <w:br/>
        <w:t>i rozstrzygnięcia niniejszego konkursu ofert, a także archiwizacji.</w:t>
      </w:r>
    </w:p>
    <w:p w14:paraId="1E0D1821" w14:textId="77777777" w:rsidR="00B744DF" w:rsidRPr="002A58C6" w:rsidRDefault="00B744DF" w:rsidP="00177B85">
      <w:pPr>
        <w:keepNext/>
        <w:widowControl w:val="0"/>
        <w:numPr>
          <w:ilvl w:val="0"/>
          <w:numId w:val="9"/>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Państwa dane osobowe przetwarzamy, w zależności od sprawy w związku z wypełnieniem obowiązku prawnego ciążącego na administratorze.</w:t>
      </w:r>
    </w:p>
    <w:p w14:paraId="7763657A" w14:textId="77777777" w:rsidR="00B744DF" w:rsidRPr="002A58C6" w:rsidRDefault="00B744DF" w:rsidP="00177B85">
      <w:pPr>
        <w:keepNext/>
        <w:widowControl w:val="0"/>
        <w:numPr>
          <w:ilvl w:val="0"/>
          <w:numId w:val="10"/>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W sprawach związanych z przetwarzaniem danych osobowych można kontaktować się z:</w:t>
      </w:r>
    </w:p>
    <w:p w14:paraId="4A206C7E" w14:textId="50CD1DA2" w:rsidR="00B744DF" w:rsidRPr="00953102" w:rsidRDefault="00B744DF" w:rsidP="00177B85">
      <w:pPr>
        <w:keepNext/>
        <w:widowControl w:val="0"/>
        <w:numPr>
          <w:ilvl w:val="0"/>
          <w:numId w:val="10"/>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Departament Organizacyjny i Kadr, Urząd Marszałkowski Województwa Wielkopolskiego w Poznaniu, al. Niepodległości 34,</w:t>
      </w:r>
      <w:r w:rsidR="00953102">
        <w:rPr>
          <w:rFonts w:asciiTheme="minorHAnsi" w:eastAsia="Lucida Sans Unicode" w:hAnsiTheme="minorHAnsi" w:cstheme="minorHAnsi"/>
          <w:sz w:val="22"/>
          <w:szCs w:val="22"/>
          <w:lang w:eastAsia="ar-SA"/>
        </w:rPr>
        <w:t xml:space="preserve"> </w:t>
      </w:r>
      <w:r w:rsidRPr="00953102">
        <w:rPr>
          <w:rFonts w:asciiTheme="minorHAnsi" w:eastAsia="Lucida Sans Unicode" w:hAnsiTheme="minorHAnsi" w:cstheme="minorHAnsi"/>
          <w:sz w:val="22"/>
          <w:szCs w:val="22"/>
          <w:lang w:eastAsia="ar-SA"/>
        </w:rPr>
        <w:t>61-714 Poznań, e-mail: </w:t>
      </w:r>
      <w:hyperlink r:id="rId10" w:history="1">
        <w:r w:rsidR="00953102" w:rsidRPr="004C4E25">
          <w:rPr>
            <w:rStyle w:val="Hipercze"/>
            <w:rFonts w:asciiTheme="minorHAnsi" w:eastAsia="Lucida Sans Unicode" w:hAnsiTheme="minorHAnsi" w:cstheme="minorHAnsi"/>
            <w:sz w:val="22"/>
            <w:szCs w:val="22"/>
            <w:lang w:eastAsia="ar-SA"/>
          </w:rPr>
          <w:t>inspektor.ochrony@umww.pl</w:t>
        </w:r>
      </w:hyperlink>
      <w:r w:rsidR="00953102">
        <w:rPr>
          <w:rFonts w:asciiTheme="minorHAnsi" w:eastAsia="Lucida Sans Unicode" w:hAnsiTheme="minorHAnsi" w:cstheme="minorHAnsi"/>
          <w:sz w:val="22"/>
          <w:szCs w:val="22"/>
          <w:lang w:eastAsia="ar-SA"/>
        </w:rPr>
        <w:t xml:space="preserve"> lub poprzez skrytkę ePUAP: /umarszwlkp/SkrytkaESP.</w:t>
      </w:r>
      <w:r w:rsidR="00953102" w:rsidRPr="00953102">
        <w:rPr>
          <w:rFonts w:asciiTheme="minorHAnsi" w:eastAsia="Lucida Sans Unicode" w:hAnsiTheme="minorHAnsi" w:cstheme="minorHAnsi"/>
          <w:sz w:val="22"/>
          <w:szCs w:val="22"/>
          <w:lang w:eastAsia="ar-SA"/>
        </w:rPr>
        <w:t xml:space="preserve"> </w:t>
      </w:r>
    </w:p>
    <w:p w14:paraId="58EEEC39" w14:textId="77777777" w:rsidR="00B744DF" w:rsidRPr="002A58C6" w:rsidRDefault="00B744DF" w:rsidP="00177B85">
      <w:pPr>
        <w:keepNext/>
        <w:widowControl w:val="0"/>
        <w:numPr>
          <w:ilvl w:val="0"/>
          <w:numId w:val="11"/>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Państwa dane osobowe będą przetwarzane przez okres 10 lat, licząc od roku następnego, w którym rozstrzygnięto niniejszy konkurs ofert, zgodnie z Instrukcją Kancelaryjną.</w:t>
      </w:r>
    </w:p>
    <w:p w14:paraId="60E9275D" w14:textId="77777777" w:rsidR="00B744DF" w:rsidRPr="002A58C6" w:rsidRDefault="00B744DF" w:rsidP="00177B85">
      <w:pPr>
        <w:keepNext/>
        <w:widowControl w:val="0"/>
        <w:numPr>
          <w:ilvl w:val="0"/>
          <w:numId w:val="11"/>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Podanie danych osobowych jest warunkiem ustawowym a ich niepodanie skutkuje brakiem możliwości realizacji sprawy powadzonej na podstawie przepisów prawa.</w:t>
      </w:r>
    </w:p>
    <w:p w14:paraId="6B9800C3" w14:textId="77777777" w:rsidR="00B744DF" w:rsidRPr="002A58C6" w:rsidRDefault="00B744DF" w:rsidP="00177B85">
      <w:pPr>
        <w:keepNext/>
        <w:widowControl w:val="0"/>
        <w:numPr>
          <w:ilvl w:val="0"/>
          <w:numId w:val="12"/>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Przysługuje Państwu prawo do dostępu do danych osobowych, ich sprostowania lub ograniczenia przetwarzania.</w:t>
      </w:r>
    </w:p>
    <w:p w14:paraId="41621AD9" w14:textId="77777777" w:rsidR="00B744DF" w:rsidRPr="002A58C6" w:rsidRDefault="00B744DF" w:rsidP="00177B85">
      <w:pPr>
        <w:keepNext/>
        <w:widowControl w:val="0"/>
        <w:numPr>
          <w:ilvl w:val="0"/>
          <w:numId w:val="12"/>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Przysługuje Państwu prawo wniesienia skargi do organu nadzorczego tj. Prezesa Urzędu Ochrony Danych Osobowych.</w:t>
      </w:r>
    </w:p>
    <w:p w14:paraId="6BACC0C9" w14:textId="4748F652" w:rsidR="00B744DF" w:rsidRDefault="00B744DF" w:rsidP="00177B85">
      <w:pPr>
        <w:keepNext/>
        <w:widowControl w:val="0"/>
        <w:numPr>
          <w:ilvl w:val="0"/>
          <w:numId w:val="12"/>
        </w:numPr>
        <w:suppressAutoHyphens/>
        <w:spacing w:line="276" w:lineRule="auto"/>
        <w:outlineLvl w:val="1"/>
        <w:rPr>
          <w:rFonts w:asciiTheme="minorHAnsi" w:eastAsia="Lucida Sans Unicode" w:hAnsiTheme="minorHAnsi" w:cstheme="minorHAnsi"/>
          <w:sz w:val="22"/>
          <w:szCs w:val="22"/>
          <w:lang w:eastAsia="ar-SA"/>
        </w:rPr>
      </w:pPr>
      <w:r w:rsidRPr="002A58C6">
        <w:rPr>
          <w:rFonts w:asciiTheme="minorHAnsi" w:eastAsia="Lucida Sans Unicode" w:hAnsiTheme="minorHAnsi" w:cstheme="minorHAnsi"/>
          <w:sz w:val="22"/>
          <w:szCs w:val="22"/>
          <w:lang w:eastAsia="ar-SA"/>
        </w:rPr>
        <w:t>Państwa dane osobowe  nie są przetw</w:t>
      </w:r>
      <w:r w:rsidR="00216190">
        <w:rPr>
          <w:rFonts w:asciiTheme="minorHAnsi" w:eastAsia="Lucida Sans Unicode" w:hAnsiTheme="minorHAnsi" w:cstheme="minorHAnsi"/>
          <w:sz w:val="22"/>
          <w:szCs w:val="22"/>
          <w:lang w:eastAsia="ar-SA"/>
        </w:rPr>
        <w:t>arzane w sposób zautomatyzowany w celu podjęcia jakiejkolwiek decyzji oraz profilowania.</w:t>
      </w:r>
    </w:p>
    <w:p w14:paraId="551E9183" w14:textId="38B30FB1" w:rsidR="00216190" w:rsidRPr="002A58C6" w:rsidRDefault="00216190" w:rsidP="00177B85">
      <w:pPr>
        <w:keepNext/>
        <w:widowControl w:val="0"/>
        <w:numPr>
          <w:ilvl w:val="0"/>
          <w:numId w:val="12"/>
        </w:numPr>
        <w:suppressAutoHyphens/>
        <w:spacing w:line="276" w:lineRule="auto"/>
        <w:outlineLvl w:val="1"/>
        <w:rPr>
          <w:rFonts w:asciiTheme="minorHAnsi" w:eastAsia="Lucida Sans Unicode" w:hAnsiTheme="minorHAnsi" w:cstheme="minorHAnsi"/>
          <w:sz w:val="22"/>
          <w:szCs w:val="22"/>
          <w:lang w:eastAsia="ar-SA"/>
        </w:rPr>
      </w:pPr>
      <w:r>
        <w:rPr>
          <w:rFonts w:asciiTheme="minorHAnsi" w:eastAsia="Lucida Sans Unicode" w:hAnsiTheme="minorHAnsi" w:cstheme="minorHAnsi"/>
          <w:sz w:val="22"/>
          <w:szCs w:val="22"/>
          <w:lang w:eastAsia="ar-SA"/>
        </w:rPr>
        <w:t>Dane osobowe nie są przekazywane poza Europejski Obszar Gospodarczy oraz do organizacji międzynarodowych.</w:t>
      </w:r>
    </w:p>
    <w:p w14:paraId="5D6CC392" w14:textId="77777777" w:rsidR="00B744DF" w:rsidRPr="002A58C6" w:rsidRDefault="00B744DF" w:rsidP="00B744DF">
      <w:pPr>
        <w:keepNext/>
        <w:widowControl w:val="0"/>
        <w:suppressAutoHyphens/>
        <w:spacing w:line="276" w:lineRule="auto"/>
        <w:ind w:left="360"/>
        <w:jc w:val="both"/>
        <w:outlineLvl w:val="1"/>
        <w:rPr>
          <w:rFonts w:asciiTheme="minorHAnsi" w:eastAsia="Lucida Sans Unicode" w:hAnsiTheme="minorHAnsi" w:cstheme="minorHAnsi"/>
          <w:sz w:val="22"/>
          <w:szCs w:val="22"/>
          <w:lang w:eastAsia="ar-SA"/>
        </w:rPr>
      </w:pPr>
    </w:p>
    <w:p w14:paraId="3097AF40" w14:textId="77777777" w:rsidR="00B744DF" w:rsidRPr="002A58C6" w:rsidRDefault="00B744DF" w:rsidP="00B744DF">
      <w:pPr>
        <w:widowControl w:val="0"/>
        <w:suppressAutoHyphens/>
        <w:spacing w:before="120" w:after="120" w:line="360" w:lineRule="auto"/>
        <w:rPr>
          <w:rFonts w:asciiTheme="minorHAnsi" w:eastAsia="Lucida Sans Unicode" w:hAnsiTheme="minorHAnsi" w:cstheme="minorHAnsi"/>
          <w:szCs w:val="20"/>
          <w:lang w:eastAsia="ar-SA"/>
        </w:rPr>
      </w:pPr>
    </w:p>
    <w:p w14:paraId="623CC262" w14:textId="0868AC7C" w:rsidR="00B744DF" w:rsidRPr="002A58C6" w:rsidRDefault="00B744DF" w:rsidP="00A278E9">
      <w:pPr>
        <w:rPr>
          <w:rFonts w:asciiTheme="minorHAnsi" w:hAnsiTheme="minorHAnsi" w:cstheme="minorHAnsi"/>
        </w:rPr>
      </w:pPr>
    </w:p>
    <w:p w14:paraId="32ADB709" w14:textId="77777777" w:rsidR="00B744DF" w:rsidRPr="002A58C6" w:rsidRDefault="00B744DF">
      <w:pPr>
        <w:spacing w:after="200" w:line="276" w:lineRule="auto"/>
        <w:rPr>
          <w:rFonts w:asciiTheme="minorHAnsi" w:hAnsiTheme="minorHAnsi" w:cstheme="minorHAnsi"/>
        </w:rPr>
      </w:pPr>
      <w:r w:rsidRPr="002A58C6">
        <w:rPr>
          <w:rFonts w:asciiTheme="minorHAnsi" w:hAnsiTheme="minorHAnsi" w:cstheme="minorHAnsi"/>
        </w:rPr>
        <w:br w:type="page"/>
      </w:r>
    </w:p>
    <w:p w14:paraId="0E7EFA0E" w14:textId="77777777" w:rsidR="00B744DF" w:rsidRPr="002A58C6" w:rsidRDefault="00B744DF" w:rsidP="00B744DF">
      <w:pPr>
        <w:spacing w:after="160" w:line="259" w:lineRule="auto"/>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lastRenderedPageBreak/>
        <w:t xml:space="preserve">Załącznik Nr 1 do Ogłoszenia </w:t>
      </w:r>
    </w:p>
    <w:tbl>
      <w:tblPr>
        <w:tblStyle w:val="Tabela-Siatka"/>
        <w:tblW w:w="9924" w:type="dxa"/>
        <w:jc w:val="center"/>
        <w:tblLook w:val="04A0" w:firstRow="1" w:lastRow="0" w:firstColumn="1" w:lastColumn="0" w:noHBand="0" w:noVBand="1"/>
      </w:tblPr>
      <w:tblGrid>
        <w:gridCol w:w="851"/>
        <w:gridCol w:w="2836"/>
        <w:gridCol w:w="3118"/>
        <w:gridCol w:w="3119"/>
      </w:tblGrid>
      <w:tr w:rsidR="00B744DF" w:rsidRPr="002A58C6" w14:paraId="29AD9599" w14:textId="77777777" w:rsidTr="00815DF6">
        <w:trPr>
          <w:trHeight w:val="545"/>
          <w:jc w:val="center"/>
        </w:trPr>
        <w:tc>
          <w:tcPr>
            <w:tcW w:w="851" w:type="dxa"/>
            <w:vAlign w:val="center"/>
            <w:hideMark/>
          </w:tcPr>
          <w:p w14:paraId="384B9A5E" w14:textId="77777777" w:rsidR="00B744DF" w:rsidRPr="002A58C6" w:rsidRDefault="00B744DF" w:rsidP="00B744DF">
            <w:pPr>
              <w:jc w:val="center"/>
              <w:rPr>
                <w:rFonts w:asciiTheme="minorHAnsi" w:eastAsia="Calibri" w:hAnsiTheme="minorHAnsi" w:cstheme="minorHAnsi"/>
                <w:b/>
                <w:bCs/>
                <w:sz w:val="22"/>
                <w:szCs w:val="22"/>
                <w:lang w:eastAsia="en-US"/>
              </w:rPr>
            </w:pPr>
            <w:r w:rsidRPr="002A58C6">
              <w:rPr>
                <w:rFonts w:asciiTheme="minorHAnsi" w:eastAsia="Calibri" w:hAnsiTheme="minorHAnsi" w:cstheme="minorHAnsi"/>
                <w:b/>
                <w:bCs/>
                <w:sz w:val="22"/>
                <w:szCs w:val="22"/>
                <w:lang w:eastAsia="en-US"/>
              </w:rPr>
              <w:t>Lp.</w:t>
            </w:r>
          </w:p>
        </w:tc>
        <w:tc>
          <w:tcPr>
            <w:tcW w:w="2836" w:type="dxa"/>
            <w:vAlign w:val="center"/>
            <w:hideMark/>
          </w:tcPr>
          <w:p w14:paraId="476DD33A" w14:textId="40D614BE" w:rsidR="00B744DF" w:rsidRPr="002A58C6" w:rsidRDefault="00A7304D" w:rsidP="00A7304D">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Jednostka samorządu terytorialnego</w:t>
            </w:r>
          </w:p>
        </w:tc>
        <w:tc>
          <w:tcPr>
            <w:tcW w:w="3118" w:type="dxa"/>
            <w:vAlign w:val="center"/>
            <w:hideMark/>
          </w:tcPr>
          <w:p w14:paraId="5B4D320F" w14:textId="77777777" w:rsidR="00B744DF" w:rsidRPr="002A58C6" w:rsidRDefault="00B744DF" w:rsidP="00B744DF">
            <w:pPr>
              <w:jc w:val="center"/>
              <w:rPr>
                <w:rFonts w:asciiTheme="minorHAnsi" w:eastAsia="Calibri" w:hAnsiTheme="minorHAnsi" w:cstheme="minorHAnsi"/>
                <w:b/>
                <w:bCs/>
                <w:sz w:val="22"/>
                <w:szCs w:val="22"/>
                <w:lang w:eastAsia="en-US"/>
              </w:rPr>
            </w:pPr>
            <w:r w:rsidRPr="002A58C6">
              <w:rPr>
                <w:rFonts w:asciiTheme="minorHAnsi" w:eastAsia="Calibri" w:hAnsiTheme="minorHAnsi" w:cstheme="minorHAnsi"/>
                <w:b/>
                <w:bCs/>
                <w:sz w:val="22"/>
                <w:szCs w:val="22"/>
                <w:lang w:eastAsia="en-US"/>
              </w:rPr>
              <w:t>Kwota dofinansowania</w:t>
            </w:r>
          </w:p>
        </w:tc>
        <w:tc>
          <w:tcPr>
            <w:tcW w:w="3119" w:type="dxa"/>
            <w:vAlign w:val="center"/>
            <w:hideMark/>
          </w:tcPr>
          <w:p w14:paraId="3B86490F" w14:textId="77777777" w:rsidR="00B744DF" w:rsidRPr="002A58C6" w:rsidRDefault="00B744DF" w:rsidP="00B744DF">
            <w:pPr>
              <w:jc w:val="center"/>
              <w:rPr>
                <w:rFonts w:asciiTheme="minorHAnsi" w:eastAsia="Calibri" w:hAnsiTheme="minorHAnsi" w:cstheme="minorHAnsi"/>
                <w:b/>
                <w:bCs/>
                <w:sz w:val="22"/>
                <w:szCs w:val="22"/>
                <w:lang w:eastAsia="en-US"/>
              </w:rPr>
            </w:pPr>
            <w:r w:rsidRPr="002A58C6">
              <w:rPr>
                <w:rFonts w:asciiTheme="minorHAnsi" w:eastAsia="Calibri" w:hAnsiTheme="minorHAnsi" w:cstheme="minorHAnsi"/>
                <w:b/>
                <w:bCs/>
                <w:sz w:val="22"/>
                <w:szCs w:val="22"/>
                <w:lang w:eastAsia="en-US"/>
              </w:rPr>
              <w:t>Planowana liczba procedur</w:t>
            </w:r>
          </w:p>
        </w:tc>
      </w:tr>
      <w:tr w:rsidR="00B744DF" w:rsidRPr="002A58C6" w14:paraId="08BDFEAA" w14:textId="77777777" w:rsidTr="00815DF6">
        <w:trPr>
          <w:trHeight w:val="283"/>
          <w:jc w:val="center"/>
        </w:trPr>
        <w:tc>
          <w:tcPr>
            <w:tcW w:w="851" w:type="dxa"/>
            <w:vAlign w:val="center"/>
            <w:hideMark/>
          </w:tcPr>
          <w:p w14:paraId="0350DD8F"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w:t>
            </w:r>
          </w:p>
        </w:tc>
        <w:tc>
          <w:tcPr>
            <w:tcW w:w="2836" w:type="dxa"/>
            <w:vAlign w:val="center"/>
            <w:hideMark/>
          </w:tcPr>
          <w:p w14:paraId="50507BA8" w14:textId="7DCC3CBA"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w:t>
            </w:r>
            <w:r w:rsidR="00B744DF" w:rsidRPr="002A58C6">
              <w:rPr>
                <w:rFonts w:asciiTheme="minorHAnsi" w:eastAsia="Calibri" w:hAnsiTheme="minorHAnsi" w:cstheme="minorHAnsi"/>
                <w:sz w:val="22"/>
                <w:szCs w:val="22"/>
                <w:lang w:eastAsia="en-US"/>
              </w:rPr>
              <w:t>Baranów</w:t>
            </w:r>
          </w:p>
        </w:tc>
        <w:tc>
          <w:tcPr>
            <w:tcW w:w="3118" w:type="dxa"/>
            <w:vAlign w:val="center"/>
            <w:hideMark/>
          </w:tcPr>
          <w:p w14:paraId="3AA4CB8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20 000,00 zł</w:t>
            </w:r>
          </w:p>
        </w:tc>
        <w:tc>
          <w:tcPr>
            <w:tcW w:w="3119" w:type="dxa"/>
            <w:vAlign w:val="center"/>
            <w:hideMark/>
          </w:tcPr>
          <w:p w14:paraId="5F20CF4F"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4</w:t>
            </w:r>
          </w:p>
        </w:tc>
      </w:tr>
      <w:tr w:rsidR="00B744DF" w:rsidRPr="002A58C6" w14:paraId="68EDF9C8" w14:textId="77777777" w:rsidTr="00815DF6">
        <w:trPr>
          <w:trHeight w:val="375"/>
          <w:jc w:val="center"/>
        </w:trPr>
        <w:tc>
          <w:tcPr>
            <w:tcW w:w="851" w:type="dxa"/>
            <w:vAlign w:val="center"/>
            <w:hideMark/>
          </w:tcPr>
          <w:p w14:paraId="7BDF87FC"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w:t>
            </w:r>
          </w:p>
        </w:tc>
        <w:tc>
          <w:tcPr>
            <w:tcW w:w="2836" w:type="dxa"/>
            <w:vAlign w:val="center"/>
            <w:hideMark/>
          </w:tcPr>
          <w:p w14:paraId="4970D2A5" w14:textId="442EA56D"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Czerniejewo</w:t>
            </w:r>
          </w:p>
        </w:tc>
        <w:tc>
          <w:tcPr>
            <w:tcW w:w="3118" w:type="dxa"/>
            <w:vAlign w:val="center"/>
            <w:hideMark/>
          </w:tcPr>
          <w:p w14:paraId="084DE6C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15 000,00 zł</w:t>
            </w:r>
          </w:p>
        </w:tc>
        <w:tc>
          <w:tcPr>
            <w:tcW w:w="3119" w:type="dxa"/>
            <w:vAlign w:val="center"/>
            <w:hideMark/>
          </w:tcPr>
          <w:p w14:paraId="2F9B03CF"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w:t>
            </w:r>
          </w:p>
        </w:tc>
      </w:tr>
      <w:tr w:rsidR="00B744DF" w:rsidRPr="002A58C6" w14:paraId="2B1D2596" w14:textId="77777777" w:rsidTr="00815DF6">
        <w:trPr>
          <w:trHeight w:val="375"/>
          <w:jc w:val="center"/>
        </w:trPr>
        <w:tc>
          <w:tcPr>
            <w:tcW w:w="851" w:type="dxa"/>
            <w:vAlign w:val="center"/>
            <w:hideMark/>
          </w:tcPr>
          <w:p w14:paraId="0C9468D8"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w:t>
            </w:r>
          </w:p>
        </w:tc>
        <w:tc>
          <w:tcPr>
            <w:tcW w:w="2836" w:type="dxa"/>
            <w:vAlign w:val="center"/>
            <w:hideMark/>
          </w:tcPr>
          <w:p w14:paraId="3486CB42" w14:textId="5AA9D6CF"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Czerwonak</w:t>
            </w:r>
          </w:p>
        </w:tc>
        <w:tc>
          <w:tcPr>
            <w:tcW w:w="3118" w:type="dxa"/>
            <w:vAlign w:val="center"/>
            <w:hideMark/>
          </w:tcPr>
          <w:p w14:paraId="323083EF" w14:textId="4198A874"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sidR="00B744DF" w:rsidRPr="002A58C6">
              <w:rPr>
                <w:rFonts w:asciiTheme="minorHAnsi" w:eastAsia="Calibri" w:hAnsiTheme="minorHAnsi" w:cstheme="minorHAnsi"/>
                <w:sz w:val="22"/>
                <w:szCs w:val="22"/>
                <w:lang w:eastAsia="en-US"/>
              </w:rPr>
              <w:t>0 000,00 zł</w:t>
            </w:r>
          </w:p>
        </w:tc>
        <w:tc>
          <w:tcPr>
            <w:tcW w:w="3119" w:type="dxa"/>
            <w:vAlign w:val="center"/>
            <w:hideMark/>
          </w:tcPr>
          <w:p w14:paraId="0A424351" w14:textId="15799E2A"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p>
        </w:tc>
      </w:tr>
      <w:tr w:rsidR="00B744DF" w:rsidRPr="002A58C6" w14:paraId="2AC0153F" w14:textId="77777777" w:rsidTr="00815DF6">
        <w:trPr>
          <w:trHeight w:val="314"/>
          <w:jc w:val="center"/>
        </w:trPr>
        <w:tc>
          <w:tcPr>
            <w:tcW w:w="851" w:type="dxa"/>
            <w:vAlign w:val="center"/>
            <w:hideMark/>
          </w:tcPr>
          <w:p w14:paraId="1837B6F3"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4.</w:t>
            </w:r>
          </w:p>
        </w:tc>
        <w:tc>
          <w:tcPr>
            <w:tcW w:w="2836" w:type="dxa"/>
            <w:vAlign w:val="center"/>
            <w:hideMark/>
          </w:tcPr>
          <w:p w14:paraId="2C723862" w14:textId="3D01712E"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Gostyń</w:t>
            </w:r>
          </w:p>
        </w:tc>
        <w:tc>
          <w:tcPr>
            <w:tcW w:w="3118" w:type="dxa"/>
            <w:vAlign w:val="center"/>
            <w:hideMark/>
          </w:tcPr>
          <w:p w14:paraId="34E9D29B"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25 000,00 zł</w:t>
            </w:r>
          </w:p>
        </w:tc>
        <w:tc>
          <w:tcPr>
            <w:tcW w:w="3119" w:type="dxa"/>
            <w:vAlign w:val="center"/>
            <w:hideMark/>
          </w:tcPr>
          <w:p w14:paraId="09415755"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w:t>
            </w:r>
          </w:p>
        </w:tc>
      </w:tr>
      <w:tr w:rsidR="00B744DF" w:rsidRPr="002A58C6" w14:paraId="2111CBE7" w14:textId="77777777" w:rsidTr="00815DF6">
        <w:trPr>
          <w:trHeight w:val="375"/>
          <w:jc w:val="center"/>
        </w:trPr>
        <w:tc>
          <w:tcPr>
            <w:tcW w:w="851" w:type="dxa"/>
            <w:vAlign w:val="center"/>
            <w:hideMark/>
          </w:tcPr>
          <w:p w14:paraId="25FBE2A9"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w:t>
            </w:r>
          </w:p>
        </w:tc>
        <w:tc>
          <w:tcPr>
            <w:tcW w:w="2836" w:type="dxa"/>
            <w:vAlign w:val="center"/>
            <w:hideMark/>
          </w:tcPr>
          <w:p w14:paraId="4B333FE4" w14:textId="2413BD47"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Jastrowie</w:t>
            </w:r>
          </w:p>
        </w:tc>
        <w:tc>
          <w:tcPr>
            <w:tcW w:w="3118" w:type="dxa"/>
            <w:vAlign w:val="center"/>
            <w:hideMark/>
          </w:tcPr>
          <w:p w14:paraId="0826E725"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20 000,00 zł</w:t>
            </w:r>
          </w:p>
        </w:tc>
        <w:tc>
          <w:tcPr>
            <w:tcW w:w="3119" w:type="dxa"/>
            <w:vAlign w:val="center"/>
            <w:hideMark/>
          </w:tcPr>
          <w:p w14:paraId="577E3DB2"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4</w:t>
            </w:r>
          </w:p>
        </w:tc>
      </w:tr>
      <w:tr w:rsidR="008635FA" w:rsidRPr="002A58C6" w14:paraId="12DD8009" w14:textId="77777777" w:rsidTr="00815DF6">
        <w:trPr>
          <w:trHeight w:val="375"/>
          <w:jc w:val="center"/>
        </w:trPr>
        <w:tc>
          <w:tcPr>
            <w:tcW w:w="851" w:type="dxa"/>
            <w:vAlign w:val="center"/>
          </w:tcPr>
          <w:p w14:paraId="49166E5F" w14:textId="5D78016B" w:rsidR="008635FA" w:rsidRPr="002A58C6"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w:t>
            </w:r>
          </w:p>
        </w:tc>
        <w:tc>
          <w:tcPr>
            <w:tcW w:w="2836" w:type="dxa"/>
            <w:vAlign w:val="center"/>
          </w:tcPr>
          <w:p w14:paraId="7C951AA9" w14:textId="55138B40" w:rsidR="008635FA"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w:t>
            </w:r>
            <w:r w:rsidR="008635FA">
              <w:rPr>
                <w:rFonts w:asciiTheme="minorHAnsi" w:eastAsia="Calibri" w:hAnsiTheme="minorHAnsi" w:cstheme="minorHAnsi"/>
                <w:sz w:val="22"/>
                <w:szCs w:val="22"/>
                <w:lang w:eastAsia="en-US"/>
              </w:rPr>
              <w:t>Kaczory</w:t>
            </w:r>
          </w:p>
        </w:tc>
        <w:tc>
          <w:tcPr>
            <w:tcW w:w="3118" w:type="dxa"/>
            <w:vAlign w:val="center"/>
          </w:tcPr>
          <w:p w14:paraId="7F2CB1AA" w14:textId="21C99852" w:rsidR="008635FA" w:rsidRPr="002A58C6"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10 000,00 zł</w:t>
            </w:r>
          </w:p>
        </w:tc>
        <w:tc>
          <w:tcPr>
            <w:tcW w:w="3119" w:type="dxa"/>
            <w:vAlign w:val="center"/>
          </w:tcPr>
          <w:p w14:paraId="70A8B2BA" w14:textId="4DE54CA4" w:rsidR="008635FA" w:rsidRPr="002A58C6"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p>
        </w:tc>
      </w:tr>
      <w:tr w:rsidR="008635FA" w:rsidRPr="002A58C6" w14:paraId="3B187F25" w14:textId="77777777" w:rsidTr="00815DF6">
        <w:trPr>
          <w:trHeight w:val="375"/>
          <w:jc w:val="center"/>
        </w:trPr>
        <w:tc>
          <w:tcPr>
            <w:tcW w:w="851" w:type="dxa"/>
            <w:vAlign w:val="center"/>
          </w:tcPr>
          <w:p w14:paraId="70CC29A8" w14:textId="67E43DD0" w:rsidR="008635FA"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7.</w:t>
            </w:r>
          </w:p>
        </w:tc>
        <w:tc>
          <w:tcPr>
            <w:tcW w:w="2836" w:type="dxa"/>
            <w:vAlign w:val="center"/>
          </w:tcPr>
          <w:p w14:paraId="6366FC47" w14:textId="38CE932E" w:rsidR="008635FA"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w:t>
            </w:r>
            <w:r w:rsidR="008635FA">
              <w:rPr>
                <w:rFonts w:asciiTheme="minorHAnsi" w:eastAsia="Calibri" w:hAnsiTheme="minorHAnsi" w:cstheme="minorHAnsi"/>
                <w:sz w:val="22"/>
                <w:szCs w:val="22"/>
                <w:lang w:eastAsia="en-US"/>
              </w:rPr>
              <w:t>Kawęczyn</w:t>
            </w:r>
          </w:p>
        </w:tc>
        <w:tc>
          <w:tcPr>
            <w:tcW w:w="3118" w:type="dxa"/>
            <w:vAlign w:val="center"/>
          </w:tcPr>
          <w:p w14:paraId="00E91F84" w14:textId="4ED919DE" w:rsidR="008635FA"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10 000,00 zł</w:t>
            </w:r>
          </w:p>
        </w:tc>
        <w:tc>
          <w:tcPr>
            <w:tcW w:w="3119" w:type="dxa"/>
            <w:vAlign w:val="center"/>
          </w:tcPr>
          <w:p w14:paraId="0A6AB7C4" w14:textId="79C24817" w:rsidR="008635FA" w:rsidRDefault="008635F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p>
        </w:tc>
      </w:tr>
      <w:tr w:rsidR="00B744DF" w:rsidRPr="002A58C6" w14:paraId="31B138F9" w14:textId="77777777" w:rsidTr="00815DF6">
        <w:trPr>
          <w:trHeight w:val="375"/>
          <w:jc w:val="center"/>
        </w:trPr>
        <w:tc>
          <w:tcPr>
            <w:tcW w:w="851" w:type="dxa"/>
            <w:vAlign w:val="center"/>
            <w:hideMark/>
          </w:tcPr>
          <w:p w14:paraId="42C82885" w14:textId="19558813"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8</w:t>
            </w:r>
            <w:r w:rsidR="00B744DF" w:rsidRPr="002A58C6">
              <w:rPr>
                <w:rFonts w:asciiTheme="minorHAnsi" w:eastAsia="Calibri" w:hAnsiTheme="minorHAnsi" w:cstheme="minorHAnsi"/>
                <w:sz w:val="22"/>
                <w:szCs w:val="22"/>
                <w:lang w:eastAsia="en-US"/>
              </w:rPr>
              <w:t>.</w:t>
            </w:r>
          </w:p>
        </w:tc>
        <w:tc>
          <w:tcPr>
            <w:tcW w:w="2836" w:type="dxa"/>
            <w:vAlign w:val="center"/>
            <w:hideMark/>
          </w:tcPr>
          <w:p w14:paraId="13C75AB9" w14:textId="2785778E"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Kazimierz Biskupi</w:t>
            </w:r>
          </w:p>
        </w:tc>
        <w:tc>
          <w:tcPr>
            <w:tcW w:w="3118" w:type="dxa"/>
            <w:vAlign w:val="center"/>
            <w:hideMark/>
          </w:tcPr>
          <w:p w14:paraId="61F02DF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5 000,00 zł</w:t>
            </w:r>
          </w:p>
        </w:tc>
        <w:tc>
          <w:tcPr>
            <w:tcW w:w="3119" w:type="dxa"/>
            <w:vAlign w:val="center"/>
            <w:hideMark/>
          </w:tcPr>
          <w:p w14:paraId="562056DD"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w:t>
            </w:r>
          </w:p>
        </w:tc>
      </w:tr>
      <w:tr w:rsidR="00B744DF" w:rsidRPr="002A58C6" w14:paraId="195EE8F8" w14:textId="77777777" w:rsidTr="00815DF6">
        <w:trPr>
          <w:trHeight w:val="375"/>
          <w:jc w:val="center"/>
        </w:trPr>
        <w:tc>
          <w:tcPr>
            <w:tcW w:w="851" w:type="dxa"/>
            <w:vAlign w:val="center"/>
            <w:hideMark/>
          </w:tcPr>
          <w:p w14:paraId="76E37661" w14:textId="380F0C21"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9</w:t>
            </w:r>
            <w:r w:rsidR="00B744DF" w:rsidRPr="002A58C6">
              <w:rPr>
                <w:rFonts w:asciiTheme="minorHAnsi" w:eastAsia="Calibri" w:hAnsiTheme="minorHAnsi" w:cstheme="minorHAnsi"/>
                <w:sz w:val="22"/>
                <w:szCs w:val="22"/>
                <w:lang w:eastAsia="en-US"/>
              </w:rPr>
              <w:t>.</w:t>
            </w:r>
          </w:p>
        </w:tc>
        <w:tc>
          <w:tcPr>
            <w:tcW w:w="2836" w:type="dxa"/>
            <w:vAlign w:val="center"/>
            <w:hideMark/>
          </w:tcPr>
          <w:p w14:paraId="0F4163D9" w14:textId="5D208088"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Kleczew</w:t>
            </w:r>
          </w:p>
        </w:tc>
        <w:tc>
          <w:tcPr>
            <w:tcW w:w="3118" w:type="dxa"/>
            <w:vAlign w:val="center"/>
            <w:hideMark/>
          </w:tcPr>
          <w:p w14:paraId="5AA03201" w14:textId="257EC4E7"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B744DF" w:rsidRPr="002A58C6">
              <w:rPr>
                <w:rFonts w:asciiTheme="minorHAnsi" w:eastAsia="Calibri" w:hAnsiTheme="minorHAnsi" w:cstheme="minorHAnsi"/>
                <w:sz w:val="22"/>
                <w:szCs w:val="22"/>
                <w:lang w:eastAsia="en-US"/>
              </w:rPr>
              <w:t>0 000,00 zł</w:t>
            </w:r>
          </w:p>
        </w:tc>
        <w:tc>
          <w:tcPr>
            <w:tcW w:w="3119" w:type="dxa"/>
            <w:vAlign w:val="center"/>
            <w:hideMark/>
          </w:tcPr>
          <w:p w14:paraId="4EAB36B7" w14:textId="45E57608"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p>
        </w:tc>
      </w:tr>
      <w:tr w:rsidR="00B744DF" w:rsidRPr="002A58C6" w14:paraId="146780DD" w14:textId="77777777" w:rsidTr="00815DF6">
        <w:trPr>
          <w:trHeight w:val="375"/>
          <w:jc w:val="center"/>
        </w:trPr>
        <w:tc>
          <w:tcPr>
            <w:tcW w:w="851" w:type="dxa"/>
            <w:vAlign w:val="center"/>
            <w:hideMark/>
          </w:tcPr>
          <w:p w14:paraId="691C2771" w14:textId="16C3CC86"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r w:rsidR="00B744DF" w:rsidRPr="002A58C6">
              <w:rPr>
                <w:rFonts w:asciiTheme="minorHAnsi" w:eastAsia="Calibri" w:hAnsiTheme="minorHAnsi" w:cstheme="minorHAnsi"/>
                <w:sz w:val="22"/>
                <w:szCs w:val="22"/>
                <w:lang w:eastAsia="en-US"/>
              </w:rPr>
              <w:t>.</w:t>
            </w:r>
          </w:p>
        </w:tc>
        <w:tc>
          <w:tcPr>
            <w:tcW w:w="2836" w:type="dxa"/>
            <w:vAlign w:val="center"/>
            <w:hideMark/>
          </w:tcPr>
          <w:p w14:paraId="7822007A"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Koło (miasto)</w:t>
            </w:r>
          </w:p>
        </w:tc>
        <w:tc>
          <w:tcPr>
            <w:tcW w:w="3118" w:type="dxa"/>
            <w:vAlign w:val="center"/>
            <w:hideMark/>
          </w:tcPr>
          <w:p w14:paraId="4B792DC6" w14:textId="356BAFE3"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r w:rsidR="00B744DF" w:rsidRPr="002A58C6">
              <w:rPr>
                <w:rFonts w:asciiTheme="minorHAnsi" w:eastAsia="Calibri" w:hAnsiTheme="minorHAnsi" w:cstheme="minorHAnsi"/>
                <w:sz w:val="22"/>
                <w:szCs w:val="22"/>
                <w:lang w:eastAsia="en-US"/>
              </w:rPr>
              <w:t xml:space="preserve"> 000,00 zł</w:t>
            </w:r>
          </w:p>
        </w:tc>
        <w:tc>
          <w:tcPr>
            <w:tcW w:w="3119" w:type="dxa"/>
            <w:vAlign w:val="center"/>
            <w:hideMark/>
          </w:tcPr>
          <w:p w14:paraId="02DDDCAD" w14:textId="0AD12B8B" w:rsidR="00B744DF" w:rsidRPr="002A58C6" w:rsidRDefault="00A7304D"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p>
        </w:tc>
      </w:tr>
      <w:tr w:rsidR="00B744DF" w:rsidRPr="002A58C6" w14:paraId="6F160368" w14:textId="77777777" w:rsidTr="00815DF6">
        <w:trPr>
          <w:trHeight w:val="375"/>
          <w:jc w:val="center"/>
        </w:trPr>
        <w:tc>
          <w:tcPr>
            <w:tcW w:w="851" w:type="dxa"/>
            <w:vAlign w:val="center"/>
            <w:hideMark/>
          </w:tcPr>
          <w:p w14:paraId="61C7519D" w14:textId="28DFF804"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11</w:t>
            </w:r>
            <w:r w:rsidR="00B744DF" w:rsidRPr="002A58C6">
              <w:rPr>
                <w:rFonts w:asciiTheme="minorHAnsi" w:eastAsia="Calibri" w:hAnsiTheme="minorHAnsi" w:cstheme="minorHAnsi"/>
                <w:sz w:val="22"/>
                <w:szCs w:val="22"/>
                <w:lang w:eastAsia="en-US"/>
              </w:rPr>
              <w:t>.</w:t>
            </w:r>
          </w:p>
        </w:tc>
        <w:tc>
          <w:tcPr>
            <w:tcW w:w="2836" w:type="dxa"/>
            <w:vAlign w:val="center"/>
            <w:hideMark/>
          </w:tcPr>
          <w:p w14:paraId="3692CEC6" w14:textId="05D122A7" w:rsidR="00B744DF" w:rsidRPr="002A58C6" w:rsidRDefault="000B1766"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w:t>
            </w:r>
            <w:r w:rsidR="00826694">
              <w:rPr>
                <w:rFonts w:asciiTheme="minorHAnsi" w:eastAsia="Calibri" w:hAnsiTheme="minorHAnsi" w:cstheme="minorHAnsi"/>
                <w:sz w:val="22"/>
                <w:szCs w:val="22"/>
                <w:lang w:eastAsia="en-US"/>
              </w:rPr>
              <w:t>Komorniki</w:t>
            </w:r>
          </w:p>
        </w:tc>
        <w:tc>
          <w:tcPr>
            <w:tcW w:w="3118" w:type="dxa"/>
            <w:vAlign w:val="center"/>
            <w:hideMark/>
          </w:tcPr>
          <w:p w14:paraId="39135A7F" w14:textId="3B53E782"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50</w:t>
            </w:r>
            <w:r w:rsidR="00B744DF" w:rsidRPr="002A58C6">
              <w:rPr>
                <w:rFonts w:asciiTheme="minorHAnsi" w:eastAsia="Calibri" w:hAnsiTheme="minorHAnsi" w:cstheme="minorHAnsi"/>
                <w:sz w:val="22"/>
                <w:szCs w:val="22"/>
                <w:lang w:eastAsia="en-US"/>
              </w:rPr>
              <w:t xml:space="preserve"> 000,00 zł</w:t>
            </w:r>
          </w:p>
        </w:tc>
        <w:tc>
          <w:tcPr>
            <w:tcW w:w="3119" w:type="dxa"/>
            <w:vAlign w:val="center"/>
            <w:hideMark/>
          </w:tcPr>
          <w:p w14:paraId="36838870" w14:textId="4A10E732" w:rsidR="00B744DF" w:rsidRPr="002A58C6" w:rsidRDefault="0082669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tc>
      </w:tr>
      <w:tr w:rsidR="00B744DF" w:rsidRPr="002A58C6" w14:paraId="789A5413" w14:textId="77777777" w:rsidTr="00815DF6">
        <w:trPr>
          <w:trHeight w:val="332"/>
          <w:jc w:val="center"/>
        </w:trPr>
        <w:tc>
          <w:tcPr>
            <w:tcW w:w="851" w:type="dxa"/>
            <w:vAlign w:val="center"/>
            <w:hideMark/>
          </w:tcPr>
          <w:p w14:paraId="3A8D9B00" w14:textId="1F3F6E75"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12</w:t>
            </w:r>
            <w:r w:rsidR="00B744DF" w:rsidRPr="002A58C6">
              <w:rPr>
                <w:rFonts w:asciiTheme="minorHAnsi" w:eastAsia="Calibri" w:hAnsiTheme="minorHAnsi" w:cstheme="minorHAnsi"/>
                <w:sz w:val="22"/>
                <w:szCs w:val="22"/>
                <w:lang w:eastAsia="en-US"/>
              </w:rPr>
              <w:t>.</w:t>
            </w:r>
          </w:p>
        </w:tc>
        <w:tc>
          <w:tcPr>
            <w:tcW w:w="2836" w:type="dxa"/>
            <w:vAlign w:val="center"/>
            <w:hideMark/>
          </w:tcPr>
          <w:p w14:paraId="65803054" w14:textId="1D7CD09F" w:rsidR="00B744DF" w:rsidRPr="002A58C6" w:rsidRDefault="000B1766"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Kościan</w:t>
            </w:r>
          </w:p>
        </w:tc>
        <w:tc>
          <w:tcPr>
            <w:tcW w:w="3118" w:type="dxa"/>
            <w:vAlign w:val="center"/>
            <w:hideMark/>
          </w:tcPr>
          <w:p w14:paraId="01CB04D9" w14:textId="585C1BBB" w:rsidR="00B744DF" w:rsidRPr="002A58C6" w:rsidRDefault="000B1766"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B744DF" w:rsidRPr="002A58C6">
              <w:rPr>
                <w:rFonts w:asciiTheme="minorHAnsi" w:eastAsia="Calibri" w:hAnsiTheme="minorHAnsi" w:cstheme="minorHAnsi"/>
                <w:sz w:val="22"/>
                <w:szCs w:val="22"/>
                <w:lang w:eastAsia="en-US"/>
              </w:rPr>
              <w:t>5 000,00 zł</w:t>
            </w:r>
          </w:p>
        </w:tc>
        <w:tc>
          <w:tcPr>
            <w:tcW w:w="3119" w:type="dxa"/>
            <w:vAlign w:val="center"/>
            <w:hideMark/>
          </w:tcPr>
          <w:p w14:paraId="6485B5BF" w14:textId="4B4B23F5" w:rsidR="00B744DF" w:rsidRPr="002A58C6" w:rsidRDefault="000B1766"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p>
        </w:tc>
      </w:tr>
      <w:tr w:rsidR="007D4B63" w:rsidRPr="002A58C6" w14:paraId="78D262C0" w14:textId="77777777" w:rsidTr="00815DF6">
        <w:trPr>
          <w:trHeight w:val="332"/>
          <w:jc w:val="center"/>
        </w:trPr>
        <w:tc>
          <w:tcPr>
            <w:tcW w:w="851" w:type="dxa"/>
            <w:vAlign w:val="center"/>
          </w:tcPr>
          <w:p w14:paraId="34AA5895" w14:textId="2883F58F" w:rsidR="007D4B63"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13.</w:t>
            </w:r>
          </w:p>
        </w:tc>
        <w:tc>
          <w:tcPr>
            <w:tcW w:w="2836" w:type="dxa"/>
            <w:vAlign w:val="center"/>
          </w:tcPr>
          <w:p w14:paraId="06152380" w14:textId="49344F88" w:rsidR="007D4B63"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Krotoszyn</w:t>
            </w:r>
          </w:p>
        </w:tc>
        <w:tc>
          <w:tcPr>
            <w:tcW w:w="3118" w:type="dxa"/>
            <w:vAlign w:val="center"/>
          </w:tcPr>
          <w:p w14:paraId="73FF9108" w14:textId="435763FD" w:rsidR="007D4B63"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50 000,00 zł</w:t>
            </w:r>
          </w:p>
        </w:tc>
        <w:tc>
          <w:tcPr>
            <w:tcW w:w="3119" w:type="dxa"/>
            <w:vAlign w:val="center"/>
          </w:tcPr>
          <w:p w14:paraId="2E6BCE34" w14:textId="47489D86" w:rsidR="007D4B63"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tc>
      </w:tr>
      <w:tr w:rsidR="00B744DF" w:rsidRPr="002A58C6" w14:paraId="1F9D861D" w14:textId="77777777" w:rsidTr="00815DF6">
        <w:trPr>
          <w:trHeight w:val="375"/>
          <w:jc w:val="center"/>
        </w:trPr>
        <w:tc>
          <w:tcPr>
            <w:tcW w:w="851" w:type="dxa"/>
            <w:vAlign w:val="center"/>
            <w:hideMark/>
          </w:tcPr>
          <w:p w14:paraId="53985F20" w14:textId="2E21B048"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14</w:t>
            </w:r>
            <w:r w:rsidR="00B744DF" w:rsidRPr="002A58C6">
              <w:rPr>
                <w:rFonts w:asciiTheme="minorHAnsi" w:eastAsia="Calibri" w:hAnsiTheme="minorHAnsi" w:cstheme="minorHAnsi"/>
                <w:sz w:val="22"/>
                <w:szCs w:val="22"/>
                <w:lang w:eastAsia="en-US"/>
              </w:rPr>
              <w:t>.</w:t>
            </w:r>
          </w:p>
        </w:tc>
        <w:tc>
          <w:tcPr>
            <w:tcW w:w="2836" w:type="dxa"/>
            <w:vAlign w:val="center"/>
            <w:hideMark/>
          </w:tcPr>
          <w:p w14:paraId="17864324" w14:textId="705CDBC7"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Miasto </w:t>
            </w:r>
            <w:r w:rsidR="00B744DF" w:rsidRPr="002A58C6">
              <w:rPr>
                <w:rFonts w:asciiTheme="minorHAnsi" w:eastAsia="Calibri" w:hAnsiTheme="minorHAnsi" w:cstheme="minorHAnsi"/>
                <w:sz w:val="22"/>
                <w:szCs w:val="22"/>
                <w:lang w:eastAsia="en-US"/>
              </w:rPr>
              <w:t>Leszno</w:t>
            </w:r>
          </w:p>
        </w:tc>
        <w:tc>
          <w:tcPr>
            <w:tcW w:w="3118" w:type="dxa"/>
            <w:vAlign w:val="center"/>
            <w:hideMark/>
          </w:tcPr>
          <w:p w14:paraId="14CA80DE" w14:textId="1B92A78D"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w:t>
            </w:r>
            <w:r w:rsidR="007D4B63">
              <w:rPr>
                <w:rFonts w:asciiTheme="minorHAnsi" w:eastAsia="Calibri" w:hAnsiTheme="minorHAnsi" w:cstheme="minorHAnsi"/>
                <w:sz w:val="22"/>
                <w:szCs w:val="22"/>
                <w:lang w:eastAsia="en-US"/>
              </w:rPr>
              <w:t>0</w:t>
            </w:r>
            <w:r w:rsidRPr="002A58C6">
              <w:rPr>
                <w:rFonts w:asciiTheme="minorHAnsi" w:eastAsia="Calibri" w:hAnsiTheme="minorHAnsi" w:cstheme="minorHAnsi"/>
                <w:sz w:val="22"/>
                <w:szCs w:val="22"/>
                <w:lang w:eastAsia="en-US"/>
              </w:rPr>
              <w:t xml:space="preserve"> 000,00 zł</w:t>
            </w:r>
          </w:p>
        </w:tc>
        <w:tc>
          <w:tcPr>
            <w:tcW w:w="3119" w:type="dxa"/>
            <w:vAlign w:val="center"/>
            <w:hideMark/>
          </w:tcPr>
          <w:p w14:paraId="37BE6E62" w14:textId="796A41DB"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tc>
      </w:tr>
      <w:tr w:rsidR="00B744DF" w:rsidRPr="002A58C6" w14:paraId="23AA0339" w14:textId="77777777" w:rsidTr="00815DF6">
        <w:trPr>
          <w:trHeight w:val="218"/>
          <w:jc w:val="center"/>
        </w:trPr>
        <w:tc>
          <w:tcPr>
            <w:tcW w:w="851" w:type="dxa"/>
            <w:vAlign w:val="center"/>
            <w:hideMark/>
          </w:tcPr>
          <w:p w14:paraId="792EB836" w14:textId="0E5ABC1C"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15</w:t>
            </w:r>
            <w:r w:rsidR="00B744DF" w:rsidRPr="002A58C6">
              <w:rPr>
                <w:rFonts w:asciiTheme="minorHAnsi" w:eastAsia="Calibri" w:hAnsiTheme="minorHAnsi" w:cstheme="minorHAnsi"/>
                <w:sz w:val="22"/>
                <w:szCs w:val="22"/>
                <w:lang w:eastAsia="en-US"/>
              </w:rPr>
              <w:t>.</w:t>
            </w:r>
          </w:p>
        </w:tc>
        <w:tc>
          <w:tcPr>
            <w:tcW w:w="2836" w:type="dxa"/>
            <w:vAlign w:val="center"/>
            <w:hideMark/>
          </w:tcPr>
          <w:p w14:paraId="105DD9DE" w14:textId="0CB7FDAC" w:rsidR="00B744DF" w:rsidRPr="002A58C6" w:rsidRDefault="007D4B63"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Lipka</w:t>
            </w:r>
          </w:p>
        </w:tc>
        <w:tc>
          <w:tcPr>
            <w:tcW w:w="3118" w:type="dxa"/>
            <w:vAlign w:val="center"/>
            <w:hideMark/>
          </w:tcPr>
          <w:p w14:paraId="7B7BE300"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10 000,00 zł</w:t>
            </w:r>
          </w:p>
        </w:tc>
        <w:tc>
          <w:tcPr>
            <w:tcW w:w="3119" w:type="dxa"/>
            <w:vAlign w:val="center"/>
            <w:hideMark/>
          </w:tcPr>
          <w:p w14:paraId="5AC07088"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w:t>
            </w:r>
          </w:p>
        </w:tc>
      </w:tr>
      <w:tr w:rsidR="00B744DF" w:rsidRPr="002A58C6" w14:paraId="0E12A465" w14:textId="77777777" w:rsidTr="00815DF6">
        <w:trPr>
          <w:trHeight w:val="318"/>
          <w:jc w:val="center"/>
        </w:trPr>
        <w:tc>
          <w:tcPr>
            <w:tcW w:w="851" w:type="dxa"/>
            <w:vAlign w:val="center"/>
            <w:hideMark/>
          </w:tcPr>
          <w:p w14:paraId="4C4A782D" w14:textId="1EFD32A6"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16</w:t>
            </w:r>
            <w:r w:rsidR="00B744DF" w:rsidRPr="002A58C6">
              <w:rPr>
                <w:rFonts w:asciiTheme="minorHAnsi" w:eastAsia="Calibri" w:hAnsiTheme="minorHAnsi" w:cstheme="minorHAnsi"/>
                <w:sz w:val="22"/>
                <w:szCs w:val="22"/>
                <w:lang w:eastAsia="en-US"/>
              </w:rPr>
              <w:t>.</w:t>
            </w:r>
          </w:p>
        </w:tc>
        <w:tc>
          <w:tcPr>
            <w:tcW w:w="2836" w:type="dxa"/>
            <w:vAlign w:val="center"/>
            <w:hideMark/>
          </w:tcPr>
          <w:p w14:paraId="5FF12159" w14:textId="7BF769DF"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Lipno</w:t>
            </w:r>
          </w:p>
        </w:tc>
        <w:tc>
          <w:tcPr>
            <w:tcW w:w="3118" w:type="dxa"/>
            <w:vAlign w:val="center"/>
            <w:hideMark/>
          </w:tcPr>
          <w:p w14:paraId="40994CB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15 000,00 zł</w:t>
            </w:r>
          </w:p>
        </w:tc>
        <w:tc>
          <w:tcPr>
            <w:tcW w:w="3119" w:type="dxa"/>
            <w:vAlign w:val="center"/>
            <w:hideMark/>
          </w:tcPr>
          <w:p w14:paraId="5420EC36"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w:t>
            </w:r>
          </w:p>
        </w:tc>
      </w:tr>
      <w:tr w:rsidR="00B744DF" w:rsidRPr="002A58C6" w14:paraId="76256D27" w14:textId="77777777" w:rsidTr="00815DF6">
        <w:trPr>
          <w:trHeight w:val="375"/>
          <w:jc w:val="center"/>
        </w:trPr>
        <w:tc>
          <w:tcPr>
            <w:tcW w:w="851" w:type="dxa"/>
            <w:vAlign w:val="center"/>
            <w:hideMark/>
          </w:tcPr>
          <w:p w14:paraId="658F35FB" w14:textId="0AF8D0A0"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17</w:t>
            </w:r>
            <w:r w:rsidR="00B744DF" w:rsidRPr="002A58C6">
              <w:rPr>
                <w:rFonts w:asciiTheme="minorHAnsi" w:eastAsia="Calibri" w:hAnsiTheme="minorHAnsi" w:cstheme="minorHAnsi"/>
                <w:sz w:val="22"/>
                <w:szCs w:val="22"/>
                <w:lang w:eastAsia="en-US"/>
              </w:rPr>
              <w:t>.</w:t>
            </w:r>
          </w:p>
        </w:tc>
        <w:tc>
          <w:tcPr>
            <w:tcW w:w="2836" w:type="dxa"/>
            <w:vAlign w:val="center"/>
            <w:hideMark/>
          </w:tcPr>
          <w:p w14:paraId="4216C74F" w14:textId="3D1E0A3F"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Mieścisko</w:t>
            </w:r>
          </w:p>
        </w:tc>
        <w:tc>
          <w:tcPr>
            <w:tcW w:w="3118" w:type="dxa"/>
            <w:vAlign w:val="center"/>
            <w:hideMark/>
          </w:tcPr>
          <w:p w14:paraId="7EE8F57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15 000,00 zł</w:t>
            </w:r>
          </w:p>
        </w:tc>
        <w:tc>
          <w:tcPr>
            <w:tcW w:w="3119" w:type="dxa"/>
            <w:vAlign w:val="center"/>
            <w:hideMark/>
          </w:tcPr>
          <w:p w14:paraId="4A1DD948"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w:t>
            </w:r>
          </w:p>
        </w:tc>
      </w:tr>
      <w:tr w:rsidR="00B744DF" w:rsidRPr="002A58C6" w14:paraId="1022B19B" w14:textId="77777777" w:rsidTr="00815DF6">
        <w:trPr>
          <w:trHeight w:val="375"/>
          <w:jc w:val="center"/>
        </w:trPr>
        <w:tc>
          <w:tcPr>
            <w:tcW w:w="851" w:type="dxa"/>
            <w:vAlign w:val="center"/>
            <w:hideMark/>
          </w:tcPr>
          <w:p w14:paraId="14D974BF" w14:textId="6649A737"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18</w:t>
            </w:r>
            <w:r w:rsidR="00B744DF" w:rsidRPr="002A58C6">
              <w:rPr>
                <w:rFonts w:asciiTheme="minorHAnsi" w:eastAsia="Calibri" w:hAnsiTheme="minorHAnsi" w:cstheme="minorHAnsi"/>
                <w:sz w:val="22"/>
                <w:szCs w:val="22"/>
                <w:lang w:eastAsia="en-US"/>
              </w:rPr>
              <w:t>.</w:t>
            </w:r>
          </w:p>
        </w:tc>
        <w:tc>
          <w:tcPr>
            <w:tcW w:w="2836" w:type="dxa"/>
            <w:vAlign w:val="center"/>
            <w:hideMark/>
          </w:tcPr>
          <w:p w14:paraId="7560755C" w14:textId="6285BE1C"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Międzychód</w:t>
            </w:r>
          </w:p>
        </w:tc>
        <w:tc>
          <w:tcPr>
            <w:tcW w:w="3118" w:type="dxa"/>
            <w:vAlign w:val="center"/>
            <w:hideMark/>
          </w:tcPr>
          <w:p w14:paraId="1083508C"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35 000,00 zł</w:t>
            </w:r>
          </w:p>
        </w:tc>
        <w:tc>
          <w:tcPr>
            <w:tcW w:w="3119" w:type="dxa"/>
            <w:vAlign w:val="center"/>
            <w:hideMark/>
          </w:tcPr>
          <w:p w14:paraId="18B5C3BC"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7</w:t>
            </w:r>
          </w:p>
        </w:tc>
      </w:tr>
      <w:tr w:rsidR="00B744DF" w:rsidRPr="002A58C6" w14:paraId="48BC89C4" w14:textId="77777777" w:rsidTr="00815DF6">
        <w:trPr>
          <w:trHeight w:val="375"/>
          <w:jc w:val="center"/>
        </w:trPr>
        <w:tc>
          <w:tcPr>
            <w:tcW w:w="851" w:type="dxa"/>
            <w:vAlign w:val="center"/>
            <w:hideMark/>
          </w:tcPr>
          <w:p w14:paraId="1E044487" w14:textId="7146DCD3"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19</w:t>
            </w:r>
            <w:r w:rsidR="00B744DF" w:rsidRPr="002A58C6">
              <w:rPr>
                <w:rFonts w:asciiTheme="minorHAnsi" w:eastAsia="Calibri" w:hAnsiTheme="minorHAnsi" w:cstheme="minorHAnsi"/>
                <w:sz w:val="22"/>
                <w:szCs w:val="22"/>
                <w:lang w:eastAsia="en-US"/>
              </w:rPr>
              <w:t>.</w:t>
            </w:r>
          </w:p>
        </w:tc>
        <w:tc>
          <w:tcPr>
            <w:tcW w:w="2836" w:type="dxa"/>
            <w:vAlign w:val="center"/>
            <w:hideMark/>
          </w:tcPr>
          <w:p w14:paraId="24C5B1E2" w14:textId="54B8D2F5"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Miłosław</w:t>
            </w:r>
          </w:p>
        </w:tc>
        <w:tc>
          <w:tcPr>
            <w:tcW w:w="3118" w:type="dxa"/>
            <w:vAlign w:val="center"/>
            <w:hideMark/>
          </w:tcPr>
          <w:p w14:paraId="4F45DF7A"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5 000,00 zł</w:t>
            </w:r>
          </w:p>
        </w:tc>
        <w:tc>
          <w:tcPr>
            <w:tcW w:w="3119" w:type="dxa"/>
            <w:vAlign w:val="center"/>
            <w:hideMark/>
          </w:tcPr>
          <w:p w14:paraId="469B23E3"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w:t>
            </w:r>
          </w:p>
        </w:tc>
      </w:tr>
      <w:tr w:rsidR="00B744DF" w:rsidRPr="002A58C6" w14:paraId="6D17369F" w14:textId="77777777" w:rsidTr="00815DF6">
        <w:trPr>
          <w:trHeight w:val="375"/>
          <w:jc w:val="center"/>
        </w:trPr>
        <w:tc>
          <w:tcPr>
            <w:tcW w:w="851" w:type="dxa"/>
            <w:vAlign w:val="center"/>
            <w:hideMark/>
          </w:tcPr>
          <w:p w14:paraId="03FDF6EE" w14:textId="023AB8D9" w:rsidR="00B744DF" w:rsidRPr="002A58C6" w:rsidRDefault="006B0AE0"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20</w:t>
            </w:r>
            <w:r w:rsidR="00B744DF" w:rsidRPr="002A58C6">
              <w:rPr>
                <w:rFonts w:asciiTheme="minorHAnsi" w:eastAsia="Calibri" w:hAnsiTheme="minorHAnsi" w:cstheme="minorHAnsi"/>
                <w:sz w:val="22"/>
                <w:szCs w:val="22"/>
                <w:lang w:eastAsia="en-US"/>
              </w:rPr>
              <w:t>.</w:t>
            </w:r>
          </w:p>
        </w:tc>
        <w:tc>
          <w:tcPr>
            <w:tcW w:w="2836" w:type="dxa"/>
            <w:vAlign w:val="center"/>
            <w:hideMark/>
          </w:tcPr>
          <w:p w14:paraId="40F6A9F4" w14:textId="7D174940"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Nekla</w:t>
            </w:r>
          </w:p>
        </w:tc>
        <w:tc>
          <w:tcPr>
            <w:tcW w:w="3118" w:type="dxa"/>
            <w:vAlign w:val="center"/>
            <w:hideMark/>
          </w:tcPr>
          <w:p w14:paraId="51E2D6E6"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5 000,00 zł</w:t>
            </w:r>
          </w:p>
        </w:tc>
        <w:tc>
          <w:tcPr>
            <w:tcW w:w="3119" w:type="dxa"/>
            <w:vAlign w:val="center"/>
            <w:hideMark/>
          </w:tcPr>
          <w:p w14:paraId="065B068E"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w:t>
            </w:r>
          </w:p>
        </w:tc>
      </w:tr>
      <w:tr w:rsidR="00B744DF" w:rsidRPr="002A58C6" w14:paraId="0A6E62B4" w14:textId="77777777" w:rsidTr="00815DF6">
        <w:trPr>
          <w:trHeight w:val="308"/>
          <w:jc w:val="center"/>
        </w:trPr>
        <w:tc>
          <w:tcPr>
            <w:tcW w:w="851" w:type="dxa"/>
            <w:vAlign w:val="center"/>
            <w:hideMark/>
          </w:tcPr>
          <w:p w14:paraId="2E976514" w14:textId="6BC3F342"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21</w:t>
            </w:r>
            <w:r w:rsidR="00B744DF" w:rsidRPr="002A58C6">
              <w:rPr>
                <w:rFonts w:asciiTheme="minorHAnsi" w:eastAsia="Calibri" w:hAnsiTheme="minorHAnsi" w:cstheme="minorHAnsi"/>
                <w:sz w:val="22"/>
                <w:szCs w:val="22"/>
                <w:lang w:eastAsia="en-US"/>
              </w:rPr>
              <w:t>.</w:t>
            </w:r>
          </w:p>
        </w:tc>
        <w:tc>
          <w:tcPr>
            <w:tcW w:w="2836" w:type="dxa"/>
            <w:vAlign w:val="center"/>
            <w:hideMark/>
          </w:tcPr>
          <w:p w14:paraId="010D78BA" w14:textId="2B5206D1"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Nowe Skalmierzyce</w:t>
            </w:r>
          </w:p>
        </w:tc>
        <w:tc>
          <w:tcPr>
            <w:tcW w:w="3118" w:type="dxa"/>
            <w:vAlign w:val="center"/>
            <w:hideMark/>
          </w:tcPr>
          <w:p w14:paraId="7CDD1D7B" w14:textId="79496E13"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r w:rsidR="00B744DF" w:rsidRPr="002A58C6">
              <w:rPr>
                <w:rFonts w:asciiTheme="minorHAnsi" w:eastAsia="Calibri" w:hAnsiTheme="minorHAnsi" w:cstheme="minorHAnsi"/>
                <w:sz w:val="22"/>
                <w:szCs w:val="22"/>
                <w:lang w:eastAsia="en-US"/>
              </w:rPr>
              <w:t>0 000,00 zł</w:t>
            </w:r>
          </w:p>
        </w:tc>
        <w:tc>
          <w:tcPr>
            <w:tcW w:w="3119" w:type="dxa"/>
            <w:vAlign w:val="center"/>
            <w:hideMark/>
          </w:tcPr>
          <w:p w14:paraId="49C0F471" w14:textId="4107C719"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p>
        </w:tc>
      </w:tr>
      <w:tr w:rsidR="00B744DF" w:rsidRPr="002A58C6" w14:paraId="0E32A8E3" w14:textId="77777777" w:rsidTr="00815DF6">
        <w:trPr>
          <w:trHeight w:val="375"/>
          <w:jc w:val="center"/>
        </w:trPr>
        <w:tc>
          <w:tcPr>
            <w:tcW w:w="851" w:type="dxa"/>
            <w:vAlign w:val="center"/>
            <w:hideMark/>
          </w:tcPr>
          <w:p w14:paraId="47CD4A17" w14:textId="74AFCA28"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22</w:t>
            </w:r>
            <w:r w:rsidR="00B744DF" w:rsidRPr="002A58C6">
              <w:rPr>
                <w:rFonts w:asciiTheme="minorHAnsi" w:eastAsia="Calibri" w:hAnsiTheme="minorHAnsi" w:cstheme="minorHAnsi"/>
                <w:sz w:val="22"/>
                <w:szCs w:val="22"/>
                <w:lang w:eastAsia="en-US"/>
              </w:rPr>
              <w:t>.</w:t>
            </w:r>
          </w:p>
        </w:tc>
        <w:tc>
          <w:tcPr>
            <w:tcW w:w="2836" w:type="dxa"/>
            <w:vAlign w:val="center"/>
            <w:hideMark/>
          </w:tcPr>
          <w:p w14:paraId="29A01EC3" w14:textId="14AEAE68"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Nowy Tomyśl</w:t>
            </w:r>
          </w:p>
        </w:tc>
        <w:tc>
          <w:tcPr>
            <w:tcW w:w="3118" w:type="dxa"/>
            <w:vAlign w:val="center"/>
            <w:hideMark/>
          </w:tcPr>
          <w:p w14:paraId="7EC8E079"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20 000,00 zł</w:t>
            </w:r>
          </w:p>
        </w:tc>
        <w:tc>
          <w:tcPr>
            <w:tcW w:w="3119" w:type="dxa"/>
            <w:vAlign w:val="center"/>
            <w:hideMark/>
          </w:tcPr>
          <w:p w14:paraId="7B5886A7"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4</w:t>
            </w:r>
          </w:p>
        </w:tc>
      </w:tr>
      <w:tr w:rsidR="00B744DF" w:rsidRPr="002A58C6" w14:paraId="4C4A3A6E" w14:textId="77777777" w:rsidTr="00815DF6">
        <w:trPr>
          <w:trHeight w:val="375"/>
          <w:jc w:val="center"/>
        </w:trPr>
        <w:tc>
          <w:tcPr>
            <w:tcW w:w="851" w:type="dxa"/>
            <w:vAlign w:val="center"/>
            <w:hideMark/>
          </w:tcPr>
          <w:p w14:paraId="45E491E7" w14:textId="1151E699"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23</w:t>
            </w:r>
            <w:r w:rsidR="00B744DF" w:rsidRPr="002A58C6">
              <w:rPr>
                <w:rFonts w:asciiTheme="minorHAnsi" w:eastAsia="Calibri" w:hAnsiTheme="minorHAnsi" w:cstheme="minorHAnsi"/>
                <w:sz w:val="22"/>
                <w:szCs w:val="22"/>
                <w:lang w:eastAsia="en-US"/>
              </w:rPr>
              <w:t>.</w:t>
            </w:r>
          </w:p>
        </w:tc>
        <w:tc>
          <w:tcPr>
            <w:tcW w:w="2836" w:type="dxa"/>
            <w:vAlign w:val="center"/>
            <w:hideMark/>
          </w:tcPr>
          <w:p w14:paraId="6CBE159E" w14:textId="5D1D6275" w:rsidR="00B744DF" w:rsidRPr="002A58C6" w:rsidRDefault="008952D9"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Przygodzice</w:t>
            </w:r>
          </w:p>
        </w:tc>
        <w:tc>
          <w:tcPr>
            <w:tcW w:w="3118" w:type="dxa"/>
            <w:vAlign w:val="center"/>
            <w:hideMark/>
          </w:tcPr>
          <w:p w14:paraId="53505245" w14:textId="33CAE9F3"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w:t>
            </w:r>
            <w:r w:rsidR="00B744DF" w:rsidRPr="002A58C6">
              <w:rPr>
                <w:rFonts w:asciiTheme="minorHAnsi" w:eastAsia="Calibri" w:hAnsiTheme="minorHAnsi" w:cstheme="minorHAnsi"/>
                <w:sz w:val="22"/>
                <w:szCs w:val="22"/>
                <w:lang w:eastAsia="en-US"/>
              </w:rPr>
              <w:t>0 000,00 zł</w:t>
            </w:r>
          </w:p>
        </w:tc>
        <w:tc>
          <w:tcPr>
            <w:tcW w:w="3119" w:type="dxa"/>
            <w:vAlign w:val="center"/>
            <w:hideMark/>
          </w:tcPr>
          <w:p w14:paraId="4B711548" w14:textId="130785E7"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w:t>
            </w:r>
          </w:p>
        </w:tc>
      </w:tr>
      <w:tr w:rsidR="00B744DF" w:rsidRPr="002A58C6" w14:paraId="4CC83F45" w14:textId="77777777" w:rsidTr="00815DF6">
        <w:trPr>
          <w:trHeight w:val="375"/>
          <w:jc w:val="center"/>
        </w:trPr>
        <w:tc>
          <w:tcPr>
            <w:tcW w:w="851" w:type="dxa"/>
            <w:vAlign w:val="center"/>
            <w:hideMark/>
          </w:tcPr>
          <w:p w14:paraId="56B06E8B" w14:textId="12D8B0E1" w:rsidR="00B744DF" w:rsidRPr="002A58C6"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w:t>
            </w:r>
            <w:r w:rsidR="00B744DF" w:rsidRPr="002A58C6">
              <w:rPr>
                <w:rFonts w:asciiTheme="minorHAnsi" w:eastAsia="Calibri" w:hAnsiTheme="minorHAnsi" w:cstheme="minorHAnsi"/>
                <w:sz w:val="22"/>
                <w:szCs w:val="22"/>
                <w:lang w:eastAsia="en-US"/>
              </w:rPr>
              <w:t>.</w:t>
            </w:r>
          </w:p>
        </w:tc>
        <w:tc>
          <w:tcPr>
            <w:tcW w:w="2836" w:type="dxa"/>
            <w:vAlign w:val="center"/>
            <w:hideMark/>
          </w:tcPr>
          <w:p w14:paraId="498DA981" w14:textId="67151FDB" w:rsidR="00B744DF" w:rsidRPr="002A58C6" w:rsidRDefault="008952D9"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Puszczykowo</w:t>
            </w:r>
          </w:p>
        </w:tc>
        <w:tc>
          <w:tcPr>
            <w:tcW w:w="3118" w:type="dxa"/>
            <w:vAlign w:val="center"/>
            <w:hideMark/>
          </w:tcPr>
          <w:p w14:paraId="5AAC9FFD" w14:textId="466E4176"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15</w:t>
            </w:r>
            <w:r w:rsidR="00B744DF" w:rsidRPr="002A58C6">
              <w:rPr>
                <w:rFonts w:asciiTheme="minorHAnsi" w:eastAsia="Calibri" w:hAnsiTheme="minorHAnsi" w:cstheme="minorHAnsi"/>
                <w:sz w:val="22"/>
                <w:szCs w:val="22"/>
                <w:lang w:eastAsia="en-US"/>
              </w:rPr>
              <w:t xml:space="preserve"> 000,00 zł</w:t>
            </w:r>
          </w:p>
        </w:tc>
        <w:tc>
          <w:tcPr>
            <w:tcW w:w="3119" w:type="dxa"/>
            <w:vAlign w:val="center"/>
            <w:hideMark/>
          </w:tcPr>
          <w:p w14:paraId="2B829CDB" w14:textId="15FDB396" w:rsidR="00B744DF" w:rsidRPr="002A58C6" w:rsidRDefault="00A50FBC"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w:t>
            </w:r>
          </w:p>
        </w:tc>
      </w:tr>
      <w:tr w:rsidR="008952D9" w:rsidRPr="002A58C6" w14:paraId="53071800" w14:textId="77777777" w:rsidTr="00815DF6">
        <w:trPr>
          <w:trHeight w:val="375"/>
          <w:jc w:val="center"/>
        </w:trPr>
        <w:tc>
          <w:tcPr>
            <w:tcW w:w="851" w:type="dxa"/>
            <w:vAlign w:val="center"/>
          </w:tcPr>
          <w:p w14:paraId="1EDAF08F" w14:textId="394BE1FF" w:rsidR="008952D9" w:rsidRDefault="002F6FA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25</w:t>
            </w:r>
            <w:r w:rsidR="008952D9">
              <w:rPr>
                <w:rFonts w:asciiTheme="minorHAnsi" w:eastAsia="Calibri" w:hAnsiTheme="minorHAnsi" w:cstheme="minorHAnsi"/>
                <w:sz w:val="22"/>
                <w:szCs w:val="22"/>
                <w:lang w:eastAsia="en-US"/>
              </w:rPr>
              <w:t>.</w:t>
            </w:r>
          </w:p>
        </w:tc>
        <w:tc>
          <w:tcPr>
            <w:tcW w:w="2836" w:type="dxa"/>
            <w:vAlign w:val="center"/>
          </w:tcPr>
          <w:p w14:paraId="504B5C37" w14:textId="53F05F8A" w:rsidR="008952D9" w:rsidRPr="002A58C6" w:rsidRDefault="008952D9"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Rakoniewice</w:t>
            </w:r>
          </w:p>
        </w:tc>
        <w:tc>
          <w:tcPr>
            <w:tcW w:w="3118" w:type="dxa"/>
            <w:vAlign w:val="center"/>
          </w:tcPr>
          <w:p w14:paraId="761D81A5" w14:textId="63BFD7B0" w:rsidR="008952D9" w:rsidRDefault="008952D9"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20 000,00 zł</w:t>
            </w:r>
          </w:p>
        </w:tc>
        <w:tc>
          <w:tcPr>
            <w:tcW w:w="3119" w:type="dxa"/>
            <w:vAlign w:val="center"/>
          </w:tcPr>
          <w:p w14:paraId="650384B6" w14:textId="51C26A5B" w:rsidR="008952D9" w:rsidRDefault="008952D9"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p>
        </w:tc>
      </w:tr>
      <w:tr w:rsidR="00621047" w:rsidRPr="002A58C6" w14:paraId="4F44C4FD" w14:textId="77777777" w:rsidTr="00815DF6">
        <w:trPr>
          <w:trHeight w:val="375"/>
          <w:jc w:val="center"/>
        </w:trPr>
        <w:tc>
          <w:tcPr>
            <w:tcW w:w="851" w:type="dxa"/>
            <w:vAlign w:val="center"/>
          </w:tcPr>
          <w:p w14:paraId="5E9E1CE9" w14:textId="6BC46D4E" w:rsidR="00621047" w:rsidRDefault="00621047"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26.</w:t>
            </w:r>
          </w:p>
        </w:tc>
        <w:tc>
          <w:tcPr>
            <w:tcW w:w="2836" w:type="dxa"/>
            <w:vAlign w:val="center"/>
          </w:tcPr>
          <w:p w14:paraId="72C804DC" w14:textId="7EF4AE65" w:rsidR="00621047" w:rsidRDefault="00621047"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Rokietnica</w:t>
            </w:r>
          </w:p>
        </w:tc>
        <w:tc>
          <w:tcPr>
            <w:tcW w:w="3118" w:type="dxa"/>
            <w:vAlign w:val="center"/>
          </w:tcPr>
          <w:p w14:paraId="7E6F738A" w14:textId="56756BC1" w:rsidR="00621047" w:rsidRDefault="00621047"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25 000,00 zł</w:t>
            </w:r>
          </w:p>
        </w:tc>
        <w:tc>
          <w:tcPr>
            <w:tcW w:w="3119" w:type="dxa"/>
            <w:vAlign w:val="center"/>
          </w:tcPr>
          <w:p w14:paraId="14B06CA5" w14:textId="71B3A8C5" w:rsidR="00621047" w:rsidRDefault="00621047"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w:t>
            </w:r>
          </w:p>
        </w:tc>
      </w:tr>
      <w:tr w:rsidR="00704A41" w:rsidRPr="002A58C6" w14:paraId="0B984DB6" w14:textId="77777777" w:rsidTr="00815DF6">
        <w:trPr>
          <w:trHeight w:val="375"/>
          <w:jc w:val="center"/>
        </w:trPr>
        <w:tc>
          <w:tcPr>
            <w:tcW w:w="851" w:type="dxa"/>
            <w:vAlign w:val="center"/>
          </w:tcPr>
          <w:p w14:paraId="208BFFBB" w14:textId="0AD29E89" w:rsidR="00704A41"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27</w:t>
            </w:r>
            <w:r w:rsidR="00704A41">
              <w:rPr>
                <w:rFonts w:asciiTheme="minorHAnsi" w:eastAsia="Calibri" w:hAnsiTheme="minorHAnsi" w:cstheme="minorHAnsi"/>
                <w:sz w:val="22"/>
                <w:szCs w:val="22"/>
                <w:lang w:eastAsia="en-US"/>
              </w:rPr>
              <w:t>.</w:t>
            </w:r>
          </w:p>
        </w:tc>
        <w:tc>
          <w:tcPr>
            <w:tcW w:w="2836" w:type="dxa"/>
            <w:vAlign w:val="center"/>
          </w:tcPr>
          <w:p w14:paraId="35DE7E6D" w14:textId="0045E7BD" w:rsidR="00704A41" w:rsidRDefault="00704A4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Rawicz</w:t>
            </w:r>
          </w:p>
        </w:tc>
        <w:tc>
          <w:tcPr>
            <w:tcW w:w="3118" w:type="dxa"/>
            <w:vAlign w:val="center"/>
          </w:tcPr>
          <w:p w14:paraId="33A4FF1A" w14:textId="46EA5324" w:rsidR="00704A41" w:rsidRDefault="00704A4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30 000,00 zł</w:t>
            </w:r>
          </w:p>
        </w:tc>
        <w:tc>
          <w:tcPr>
            <w:tcW w:w="3119" w:type="dxa"/>
            <w:vAlign w:val="center"/>
          </w:tcPr>
          <w:p w14:paraId="5BDB6AAD" w14:textId="26847940" w:rsidR="00704A41" w:rsidRDefault="00704A4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6</w:t>
            </w:r>
          </w:p>
        </w:tc>
      </w:tr>
      <w:tr w:rsidR="00B744DF" w:rsidRPr="002A58C6" w14:paraId="4FB79E8F" w14:textId="77777777" w:rsidTr="00815DF6">
        <w:trPr>
          <w:trHeight w:val="375"/>
          <w:jc w:val="center"/>
        </w:trPr>
        <w:tc>
          <w:tcPr>
            <w:tcW w:w="851" w:type="dxa"/>
            <w:vAlign w:val="center"/>
            <w:hideMark/>
          </w:tcPr>
          <w:p w14:paraId="39301F5F" w14:textId="711BD444"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28</w:t>
            </w:r>
            <w:r w:rsidR="00B744DF" w:rsidRPr="002A58C6">
              <w:rPr>
                <w:rFonts w:asciiTheme="minorHAnsi" w:eastAsia="Calibri" w:hAnsiTheme="minorHAnsi" w:cstheme="minorHAnsi"/>
                <w:sz w:val="22"/>
                <w:szCs w:val="22"/>
                <w:lang w:eastAsia="en-US"/>
              </w:rPr>
              <w:t>.</w:t>
            </w:r>
          </w:p>
        </w:tc>
        <w:tc>
          <w:tcPr>
            <w:tcW w:w="2836" w:type="dxa"/>
            <w:vAlign w:val="center"/>
            <w:hideMark/>
          </w:tcPr>
          <w:p w14:paraId="0630492C" w14:textId="7C886B2E" w:rsidR="00B744DF" w:rsidRPr="002A58C6" w:rsidRDefault="00704A41"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w:t>
            </w:r>
            <w:r w:rsidRPr="002A58C6">
              <w:rPr>
                <w:rFonts w:asciiTheme="minorHAnsi" w:eastAsia="Calibri" w:hAnsiTheme="minorHAnsi" w:cstheme="minorHAnsi"/>
                <w:sz w:val="22"/>
                <w:szCs w:val="22"/>
                <w:lang w:eastAsia="en-US"/>
              </w:rPr>
              <w:t xml:space="preserve"> </w:t>
            </w:r>
            <w:r w:rsidR="00B744DF" w:rsidRPr="002A58C6">
              <w:rPr>
                <w:rFonts w:asciiTheme="minorHAnsi" w:eastAsia="Calibri" w:hAnsiTheme="minorHAnsi" w:cstheme="minorHAnsi"/>
                <w:sz w:val="22"/>
                <w:szCs w:val="22"/>
                <w:lang w:eastAsia="en-US"/>
              </w:rPr>
              <w:t>Skoki</w:t>
            </w:r>
          </w:p>
        </w:tc>
        <w:tc>
          <w:tcPr>
            <w:tcW w:w="3118" w:type="dxa"/>
            <w:vAlign w:val="center"/>
            <w:hideMark/>
          </w:tcPr>
          <w:p w14:paraId="0573BF4E"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5 000,00 zł</w:t>
            </w:r>
          </w:p>
        </w:tc>
        <w:tc>
          <w:tcPr>
            <w:tcW w:w="3119" w:type="dxa"/>
            <w:vAlign w:val="center"/>
            <w:hideMark/>
          </w:tcPr>
          <w:p w14:paraId="447ECE28"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w:t>
            </w:r>
          </w:p>
        </w:tc>
      </w:tr>
      <w:tr w:rsidR="00B744DF" w:rsidRPr="002A58C6" w14:paraId="05BF01B3" w14:textId="77777777" w:rsidTr="00815DF6">
        <w:trPr>
          <w:trHeight w:val="375"/>
          <w:jc w:val="center"/>
        </w:trPr>
        <w:tc>
          <w:tcPr>
            <w:tcW w:w="851" w:type="dxa"/>
            <w:vAlign w:val="center"/>
            <w:hideMark/>
          </w:tcPr>
          <w:p w14:paraId="524ABF78" w14:textId="09E2A3AD"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29</w:t>
            </w:r>
            <w:r w:rsidR="00B744DF" w:rsidRPr="002A58C6">
              <w:rPr>
                <w:rFonts w:asciiTheme="minorHAnsi" w:eastAsia="Calibri" w:hAnsiTheme="minorHAnsi" w:cstheme="minorHAnsi"/>
                <w:sz w:val="22"/>
                <w:szCs w:val="22"/>
                <w:lang w:eastAsia="en-US"/>
              </w:rPr>
              <w:t>.</w:t>
            </w:r>
          </w:p>
        </w:tc>
        <w:tc>
          <w:tcPr>
            <w:tcW w:w="2836" w:type="dxa"/>
            <w:vAlign w:val="center"/>
            <w:hideMark/>
          </w:tcPr>
          <w:p w14:paraId="18A05189" w14:textId="462CDB32" w:rsidR="00B744DF" w:rsidRPr="002A58C6" w:rsidRDefault="0043237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Stęszew</w:t>
            </w:r>
          </w:p>
        </w:tc>
        <w:tc>
          <w:tcPr>
            <w:tcW w:w="3118" w:type="dxa"/>
            <w:vAlign w:val="center"/>
            <w:hideMark/>
          </w:tcPr>
          <w:p w14:paraId="5964C0AC" w14:textId="4FFD0C67" w:rsidR="00B744DF" w:rsidRPr="002A58C6" w:rsidRDefault="0043237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20 </w:t>
            </w:r>
            <w:r w:rsidR="00B744DF" w:rsidRPr="002A58C6">
              <w:rPr>
                <w:rFonts w:asciiTheme="minorHAnsi" w:eastAsia="Calibri" w:hAnsiTheme="minorHAnsi" w:cstheme="minorHAnsi"/>
                <w:sz w:val="22"/>
                <w:szCs w:val="22"/>
                <w:lang w:eastAsia="en-US"/>
              </w:rPr>
              <w:t>000,00 zł</w:t>
            </w:r>
          </w:p>
        </w:tc>
        <w:tc>
          <w:tcPr>
            <w:tcW w:w="3119" w:type="dxa"/>
            <w:vAlign w:val="center"/>
            <w:hideMark/>
          </w:tcPr>
          <w:p w14:paraId="09406067" w14:textId="2D2B46C7" w:rsidR="00B744DF" w:rsidRPr="002A58C6" w:rsidRDefault="0043237A"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4</w:t>
            </w:r>
          </w:p>
        </w:tc>
      </w:tr>
      <w:tr w:rsidR="00705412" w:rsidRPr="002A58C6" w14:paraId="15F96651" w14:textId="77777777" w:rsidTr="00815DF6">
        <w:trPr>
          <w:trHeight w:val="375"/>
          <w:jc w:val="center"/>
        </w:trPr>
        <w:tc>
          <w:tcPr>
            <w:tcW w:w="851" w:type="dxa"/>
            <w:vAlign w:val="center"/>
          </w:tcPr>
          <w:p w14:paraId="5DE468B4" w14:textId="064F35AC" w:rsidR="00705412"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30</w:t>
            </w:r>
            <w:r w:rsidR="00705412">
              <w:rPr>
                <w:rFonts w:asciiTheme="minorHAnsi" w:eastAsia="Calibri" w:hAnsiTheme="minorHAnsi" w:cstheme="minorHAnsi"/>
                <w:sz w:val="22"/>
                <w:szCs w:val="22"/>
                <w:lang w:eastAsia="en-US"/>
              </w:rPr>
              <w:t>.</w:t>
            </w:r>
          </w:p>
        </w:tc>
        <w:tc>
          <w:tcPr>
            <w:tcW w:w="2836" w:type="dxa"/>
            <w:vAlign w:val="center"/>
          </w:tcPr>
          <w:p w14:paraId="1E91A50C" w14:textId="71A1E3B0" w:rsidR="00705412" w:rsidRDefault="00705412"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Gmina Suchy Las</w:t>
            </w:r>
          </w:p>
        </w:tc>
        <w:tc>
          <w:tcPr>
            <w:tcW w:w="3118" w:type="dxa"/>
            <w:vAlign w:val="center"/>
          </w:tcPr>
          <w:p w14:paraId="5475872A" w14:textId="12719014" w:rsidR="00705412" w:rsidRDefault="00705412"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50 000,00 zł</w:t>
            </w:r>
          </w:p>
        </w:tc>
        <w:tc>
          <w:tcPr>
            <w:tcW w:w="3119" w:type="dxa"/>
            <w:vAlign w:val="center"/>
          </w:tcPr>
          <w:p w14:paraId="3BCF2CE0" w14:textId="097C1556" w:rsidR="00705412" w:rsidRDefault="00705412"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10</w:t>
            </w:r>
          </w:p>
        </w:tc>
      </w:tr>
      <w:tr w:rsidR="00B744DF" w:rsidRPr="002A58C6" w14:paraId="0B93A082" w14:textId="77777777" w:rsidTr="00815DF6">
        <w:trPr>
          <w:trHeight w:val="375"/>
          <w:jc w:val="center"/>
        </w:trPr>
        <w:tc>
          <w:tcPr>
            <w:tcW w:w="851" w:type="dxa"/>
            <w:vAlign w:val="center"/>
            <w:hideMark/>
          </w:tcPr>
          <w:p w14:paraId="0BB0DEF0" w14:textId="73A83F4A"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31</w:t>
            </w:r>
            <w:r w:rsidR="00B744DF" w:rsidRPr="002A58C6">
              <w:rPr>
                <w:rFonts w:asciiTheme="minorHAnsi" w:eastAsia="Calibri" w:hAnsiTheme="minorHAnsi" w:cstheme="minorHAnsi"/>
                <w:sz w:val="22"/>
                <w:szCs w:val="22"/>
                <w:lang w:eastAsia="en-US"/>
              </w:rPr>
              <w:t>.</w:t>
            </w:r>
          </w:p>
        </w:tc>
        <w:tc>
          <w:tcPr>
            <w:tcW w:w="2836" w:type="dxa"/>
            <w:vAlign w:val="center"/>
            <w:hideMark/>
          </w:tcPr>
          <w:p w14:paraId="1B65456D" w14:textId="48F845FB" w:rsidR="00B744DF" w:rsidRPr="002A58C6" w:rsidRDefault="00A967DB"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w:t>
            </w:r>
            <w:r w:rsidR="00B744DF" w:rsidRPr="002A58C6">
              <w:rPr>
                <w:rFonts w:asciiTheme="minorHAnsi" w:eastAsia="Calibri" w:hAnsiTheme="minorHAnsi" w:cstheme="minorHAnsi"/>
                <w:sz w:val="22"/>
                <w:szCs w:val="22"/>
                <w:lang w:eastAsia="en-US"/>
              </w:rPr>
              <w:t>Trzcianka</w:t>
            </w:r>
          </w:p>
        </w:tc>
        <w:tc>
          <w:tcPr>
            <w:tcW w:w="3118" w:type="dxa"/>
            <w:vAlign w:val="center"/>
            <w:hideMark/>
          </w:tcPr>
          <w:p w14:paraId="17252ED5"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30 000,00 zł</w:t>
            </w:r>
          </w:p>
        </w:tc>
        <w:tc>
          <w:tcPr>
            <w:tcW w:w="3119" w:type="dxa"/>
            <w:vAlign w:val="center"/>
            <w:hideMark/>
          </w:tcPr>
          <w:p w14:paraId="088258C1"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6</w:t>
            </w:r>
          </w:p>
        </w:tc>
      </w:tr>
      <w:tr w:rsidR="00B744DF" w:rsidRPr="002A58C6" w14:paraId="37545C19" w14:textId="77777777" w:rsidTr="00815DF6">
        <w:trPr>
          <w:trHeight w:val="375"/>
          <w:jc w:val="center"/>
        </w:trPr>
        <w:tc>
          <w:tcPr>
            <w:tcW w:w="851" w:type="dxa"/>
            <w:vAlign w:val="center"/>
            <w:hideMark/>
          </w:tcPr>
          <w:p w14:paraId="67C3BF97" w14:textId="63AC8F4D"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32</w:t>
            </w:r>
            <w:r w:rsidR="00B744DF" w:rsidRPr="002A58C6">
              <w:rPr>
                <w:rFonts w:asciiTheme="minorHAnsi" w:eastAsia="Calibri" w:hAnsiTheme="minorHAnsi" w:cstheme="minorHAnsi"/>
                <w:sz w:val="22"/>
                <w:szCs w:val="22"/>
                <w:lang w:eastAsia="en-US"/>
              </w:rPr>
              <w:t>.</w:t>
            </w:r>
          </w:p>
        </w:tc>
        <w:tc>
          <w:tcPr>
            <w:tcW w:w="2836" w:type="dxa"/>
            <w:vAlign w:val="center"/>
            <w:hideMark/>
          </w:tcPr>
          <w:p w14:paraId="5B99F3DF" w14:textId="45C94A07" w:rsidR="00B744DF" w:rsidRPr="002A58C6" w:rsidRDefault="00705412" w:rsidP="007054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Miasto </w:t>
            </w:r>
            <w:r w:rsidR="00B744DF" w:rsidRPr="002A58C6">
              <w:rPr>
                <w:rFonts w:asciiTheme="minorHAnsi" w:eastAsia="Calibri" w:hAnsiTheme="minorHAnsi" w:cstheme="minorHAnsi"/>
                <w:sz w:val="22"/>
                <w:szCs w:val="22"/>
                <w:lang w:eastAsia="en-US"/>
              </w:rPr>
              <w:t xml:space="preserve">Złotów </w:t>
            </w:r>
          </w:p>
        </w:tc>
        <w:tc>
          <w:tcPr>
            <w:tcW w:w="3118" w:type="dxa"/>
            <w:vAlign w:val="center"/>
            <w:hideMark/>
          </w:tcPr>
          <w:p w14:paraId="3C2DA10E"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30 000,00 zł</w:t>
            </w:r>
          </w:p>
        </w:tc>
        <w:tc>
          <w:tcPr>
            <w:tcW w:w="3119" w:type="dxa"/>
            <w:vAlign w:val="center"/>
            <w:hideMark/>
          </w:tcPr>
          <w:p w14:paraId="3D887745"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6</w:t>
            </w:r>
          </w:p>
        </w:tc>
      </w:tr>
      <w:tr w:rsidR="00B744DF" w:rsidRPr="002A58C6" w14:paraId="29291587" w14:textId="77777777" w:rsidTr="00815DF6">
        <w:trPr>
          <w:trHeight w:val="375"/>
          <w:jc w:val="center"/>
        </w:trPr>
        <w:tc>
          <w:tcPr>
            <w:tcW w:w="851" w:type="dxa"/>
            <w:vAlign w:val="center"/>
            <w:hideMark/>
          </w:tcPr>
          <w:p w14:paraId="3A5DF03E" w14:textId="61F617B8"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33</w:t>
            </w:r>
            <w:r w:rsidR="00B744DF" w:rsidRPr="002A58C6">
              <w:rPr>
                <w:rFonts w:asciiTheme="minorHAnsi" w:eastAsia="Calibri" w:hAnsiTheme="minorHAnsi" w:cstheme="minorHAnsi"/>
                <w:sz w:val="22"/>
                <w:szCs w:val="22"/>
                <w:lang w:eastAsia="en-US"/>
              </w:rPr>
              <w:t>.</w:t>
            </w:r>
          </w:p>
        </w:tc>
        <w:tc>
          <w:tcPr>
            <w:tcW w:w="2836" w:type="dxa"/>
            <w:vAlign w:val="center"/>
            <w:hideMark/>
          </w:tcPr>
          <w:p w14:paraId="40D6471A" w14:textId="564E8213" w:rsidR="00B744DF" w:rsidRPr="002A58C6" w:rsidRDefault="00705412" w:rsidP="00705412">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Gmina Złotów </w:t>
            </w:r>
          </w:p>
        </w:tc>
        <w:tc>
          <w:tcPr>
            <w:tcW w:w="3118" w:type="dxa"/>
            <w:vAlign w:val="center"/>
            <w:hideMark/>
          </w:tcPr>
          <w:p w14:paraId="77727C58"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10 000,00 zł</w:t>
            </w:r>
          </w:p>
        </w:tc>
        <w:tc>
          <w:tcPr>
            <w:tcW w:w="3119" w:type="dxa"/>
            <w:vAlign w:val="center"/>
            <w:hideMark/>
          </w:tcPr>
          <w:p w14:paraId="7E193C3E"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2</w:t>
            </w:r>
          </w:p>
        </w:tc>
      </w:tr>
      <w:tr w:rsidR="00B744DF" w:rsidRPr="002A58C6" w14:paraId="51BF4011" w14:textId="77777777" w:rsidTr="00815DF6">
        <w:trPr>
          <w:trHeight w:val="350"/>
          <w:jc w:val="center"/>
        </w:trPr>
        <w:tc>
          <w:tcPr>
            <w:tcW w:w="851" w:type="dxa"/>
            <w:vAlign w:val="center"/>
            <w:hideMark/>
          </w:tcPr>
          <w:p w14:paraId="282BB163" w14:textId="635F4BAA" w:rsidR="00B744DF" w:rsidRPr="002A58C6" w:rsidRDefault="00C77F64" w:rsidP="00B744DF">
            <w:pPr>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34</w:t>
            </w:r>
            <w:r w:rsidR="00B744DF" w:rsidRPr="002A58C6">
              <w:rPr>
                <w:rFonts w:asciiTheme="minorHAnsi" w:eastAsia="Calibri" w:hAnsiTheme="minorHAnsi" w:cstheme="minorHAnsi"/>
                <w:sz w:val="22"/>
                <w:szCs w:val="22"/>
                <w:lang w:eastAsia="en-US"/>
              </w:rPr>
              <w:t>.</w:t>
            </w:r>
          </w:p>
        </w:tc>
        <w:tc>
          <w:tcPr>
            <w:tcW w:w="2836" w:type="dxa"/>
            <w:vAlign w:val="center"/>
            <w:hideMark/>
          </w:tcPr>
          <w:p w14:paraId="2F40F889"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Powiat Gniezno</w:t>
            </w:r>
          </w:p>
        </w:tc>
        <w:tc>
          <w:tcPr>
            <w:tcW w:w="3118" w:type="dxa"/>
            <w:vAlign w:val="center"/>
            <w:hideMark/>
          </w:tcPr>
          <w:p w14:paraId="6A8B63E1"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45 000,00 zł</w:t>
            </w:r>
          </w:p>
        </w:tc>
        <w:tc>
          <w:tcPr>
            <w:tcW w:w="3119" w:type="dxa"/>
            <w:vAlign w:val="center"/>
            <w:hideMark/>
          </w:tcPr>
          <w:p w14:paraId="00838CDA" w14:textId="77777777" w:rsidR="00B744DF" w:rsidRPr="002A58C6" w:rsidRDefault="00B744DF" w:rsidP="00B744DF">
            <w:pPr>
              <w:jc w:val="center"/>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9</w:t>
            </w:r>
          </w:p>
        </w:tc>
      </w:tr>
      <w:tr w:rsidR="00B744DF" w:rsidRPr="002A58C6" w14:paraId="5EE044F5" w14:textId="77777777" w:rsidTr="00815DF6">
        <w:trPr>
          <w:trHeight w:val="375"/>
          <w:jc w:val="center"/>
        </w:trPr>
        <w:tc>
          <w:tcPr>
            <w:tcW w:w="3687" w:type="dxa"/>
            <w:gridSpan w:val="2"/>
            <w:vAlign w:val="center"/>
            <w:hideMark/>
          </w:tcPr>
          <w:p w14:paraId="3109A0D9" w14:textId="77777777" w:rsidR="00B744DF" w:rsidRPr="002A58C6" w:rsidRDefault="00B744DF" w:rsidP="00B744DF">
            <w:pPr>
              <w:jc w:val="center"/>
              <w:rPr>
                <w:rFonts w:asciiTheme="minorHAnsi" w:eastAsia="Calibri" w:hAnsiTheme="minorHAnsi" w:cstheme="minorHAnsi"/>
                <w:b/>
                <w:bCs/>
                <w:sz w:val="22"/>
                <w:szCs w:val="22"/>
                <w:lang w:eastAsia="en-US"/>
              </w:rPr>
            </w:pPr>
            <w:r w:rsidRPr="002A58C6">
              <w:rPr>
                <w:rFonts w:asciiTheme="minorHAnsi" w:eastAsia="Calibri" w:hAnsiTheme="minorHAnsi" w:cstheme="minorHAnsi"/>
                <w:b/>
                <w:bCs/>
                <w:sz w:val="22"/>
                <w:szCs w:val="22"/>
                <w:lang w:eastAsia="en-US"/>
              </w:rPr>
              <w:t>SUMA</w:t>
            </w:r>
          </w:p>
        </w:tc>
        <w:tc>
          <w:tcPr>
            <w:tcW w:w="3118" w:type="dxa"/>
            <w:vAlign w:val="center"/>
            <w:hideMark/>
          </w:tcPr>
          <w:p w14:paraId="596C6D83" w14:textId="2741BE71" w:rsidR="00B744DF" w:rsidRPr="002A58C6" w:rsidRDefault="00705412" w:rsidP="00B744DF">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730 000</w:t>
            </w:r>
            <w:r w:rsidR="00B744DF" w:rsidRPr="002A58C6">
              <w:rPr>
                <w:rFonts w:asciiTheme="minorHAnsi" w:eastAsia="Calibri" w:hAnsiTheme="minorHAnsi" w:cstheme="minorHAnsi"/>
                <w:b/>
                <w:bCs/>
                <w:sz w:val="22"/>
                <w:szCs w:val="22"/>
                <w:lang w:eastAsia="en-US"/>
              </w:rPr>
              <w:t>,00 zł</w:t>
            </w:r>
          </w:p>
        </w:tc>
        <w:tc>
          <w:tcPr>
            <w:tcW w:w="3119" w:type="dxa"/>
            <w:vAlign w:val="center"/>
            <w:hideMark/>
          </w:tcPr>
          <w:p w14:paraId="2FB21BC6" w14:textId="2B6C9BAA" w:rsidR="00B744DF" w:rsidRPr="002A58C6" w:rsidRDefault="00705412" w:rsidP="00B744DF">
            <w:pPr>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146</w:t>
            </w:r>
          </w:p>
        </w:tc>
      </w:tr>
    </w:tbl>
    <w:p w14:paraId="5CC25686" w14:textId="77777777" w:rsidR="00B744DF" w:rsidRPr="002A58C6" w:rsidRDefault="00B744DF" w:rsidP="00B744DF">
      <w:pPr>
        <w:spacing w:after="160" w:line="259" w:lineRule="auto"/>
        <w:jc w:val="center"/>
        <w:rPr>
          <w:rFonts w:asciiTheme="minorHAnsi" w:eastAsia="Calibri" w:hAnsiTheme="minorHAnsi" w:cstheme="minorHAnsi"/>
          <w:sz w:val="22"/>
          <w:szCs w:val="22"/>
          <w:lang w:eastAsia="en-US"/>
        </w:rPr>
      </w:pPr>
    </w:p>
    <w:p w14:paraId="7B3A58AC" w14:textId="445D9F8F" w:rsidR="001F53D5" w:rsidRPr="002A58C6" w:rsidRDefault="001F53D5" w:rsidP="00A278E9">
      <w:pPr>
        <w:rPr>
          <w:rFonts w:asciiTheme="minorHAnsi" w:hAnsiTheme="minorHAnsi" w:cstheme="minorHAnsi"/>
        </w:rPr>
      </w:pPr>
    </w:p>
    <w:p w14:paraId="56BF18B9" w14:textId="77777777" w:rsidR="001F53D5" w:rsidRPr="002A58C6" w:rsidRDefault="001F53D5">
      <w:pPr>
        <w:spacing w:after="200" w:line="276" w:lineRule="auto"/>
        <w:rPr>
          <w:rFonts w:asciiTheme="minorHAnsi" w:hAnsiTheme="minorHAnsi" w:cstheme="minorHAnsi"/>
        </w:rPr>
      </w:pPr>
      <w:r w:rsidRPr="002A58C6">
        <w:rPr>
          <w:rFonts w:asciiTheme="minorHAnsi" w:hAnsiTheme="minorHAnsi" w:cstheme="minorHAnsi"/>
        </w:rPr>
        <w:br w:type="page"/>
      </w:r>
    </w:p>
    <w:p w14:paraId="0A468757" w14:textId="77777777" w:rsidR="001F53D5" w:rsidRPr="002A58C6" w:rsidRDefault="001F53D5" w:rsidP="00A278E9">
      <w:pPr>
        <w:rPr>
          <w:rFonts w:asciiTheme="minorHAnsi" w:hAnsiTheme="minorHAnsi" w:cstheme="minorHAnsi"/>
        </w:rPr>
        <w:sectPr w:rsidR="001F53D5" w:rsidRPr="002A58C6" w:rsidSect="00A278E9">
          <w:footerReference w:type="default" r:id="rId11"/>
          <w:footerReference w:type="first" r:id="rId12"/>
          <w:pgSz w:w="11906" w:h="16838"/>
          <w:pgMar w:top="1417" w:right="1417" w:bottom="1417" w:left="1417" w:header="708" w:footer="708" w:gutter="0"/>
          <w:cols w:space="708"/>
          <w:docGrid w:linePitch="360"/>
        </w:sectPr>
      </w:pPr>
    </w:p>
    <w:p w14:paraId="05A6611A" w14:textId="04A11F8F" w:rsidR="001F53D5" w:rsidRPr="002A58C6" w:rsidRDefault="005316A8" w:rsidP="001F53D5">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lastRenderedPageBreak/>
        <w:t>Załącznik nr 2 do Uchwały nr</w:t>
      </w:r>
      <w:r w:rsidR="002C2B66">
        <w:rPr>
          <w:rFonts w:asciiTheme="minorHAnsi" w:eastAsia="Calibri" w:hAnsiTheme="minorHAnsi" w:cstheme="minorHAnsi"/>
          <w:sz w:val="22"/>
          <w:szCs w:val="22"/>
          <w:lang w:eastAsia="en-US"/>
        </w:rPr>
        <w:t xml:space="preserve"> 7051</w:t>
      </w:r>
      <w:r w:rsidR="007F4A8B">
        <w:rPr>
          <w:rFonts w:asciiTheme="minorHAnsi" w:eastAsia="Calibri" w:hAnsiTheme="minorHAnsi" w:cstheme="minorHAnsi"/>
          <w:sz w:val="22"/>
          <w:szCs w:val="22"/>
          <w:lang w:eastAsia="en-US"/>
        </w:rPr>
        <w:t xml:space="preserve"> /2023</w:t>
      </w:r>
      <w:r w:rsidR="001F53D5" w:rsidRPr="002A58C6">
        <w:rPr>
          <w:rFonts w:asciiTheme="minorHAnsi" w:eastAsia="Calibri" w:hAnsiTheme="minorHAnsi" w:cstheme="minorHAnsi"/>
          <w:sz w:val="22"/>
          <w:szCs w:val="22"/>
          <w:lang w:eastAsia="en-US"/>
        </w:rPr>
        <w:t xml:space="preserve"> </w:t>
      </w:r>
    </w:p>
    <w:p w14:paraId="5AE7D3F9" w14:textId="77777777" w:rsidR="001F53D5" w:rsidRPr="002A58C6" w:rsidRDefault="001F53D5" w:rsidP="001F53D5">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Zarządu Województwa Wielkopolskiego</w:t>
      </w:r>
    </w:p>
    <w:p w14:paraId="0ABBD3C6" w14:textId="532925B0" w:rsidR="001F53D5" w:rsidRPr="002A58C6" w:rsidRDefault="005316A8" w:rsidP="001F53D5">
      <w:pPr>
        <w:ind w:left="9204"/>
        <w:jc w:val="right"/>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t xml:space="preserve">z dnia </w:t>
      </w:r>
      <w:r w:rsidR="002C2B66">
        <w:rPr>
          <w:rFonts w:asciiTheme="minorHAnsi" w:eastAsia="Calibri" w:hAnsiTheme="minorHAnsi" w:cstheme="minorHAnsi"/>
          <w:sz w:val="22"/>
          <w:szCs w:val="22"/>
          <w:lang w:eastAsia="en-US"/>
        </w:rPr>
        <w:t>10 sierpnia</w:t>
      </w:r>
      <w:r w:rsidR="007F4A8B">
        <w:rPr>
          <w:rFonts w:asciiTheme="minorHAnsi" w:eastAsia="Calibri" w:hAnsiTheme="minorHAnsi" w:cstheme="minorHAnsi"/>
          <w:sz w:val="22"/>
          <w:szCs w:val="22"/>
          <w:lang w:eastAsia="en-US"/>
        </w:rPr>
        <w:t xml:space="preserve"> 2023</w:t>
      </w:r>
      <w:r w:rsidR="001F53D5" w:rsidRPr="002A58C6">
        <w:rPr>
          <w:rFonts w:asciiTheme="minorHAnsi" w:eastAsia="Calibri" w:hAnsiTheme="minorHAnsi" w:cstheme="minorHAnsi"/>
          <w:sz w:val="22"/>
          <w:szCs w:val="22"/>
          <w:lang w:eastAsia="en-US"/>
        </w:rPr>
        <w:t xml:space="preserve"> r.</w:t>
      </w:r>
    </w:p>
    <w:p w14:paraId="62B7FE03" w14:textId="77777777" w:rsidR="001F53D5" w:rsidRPr="002A58C6" w:rsidRDefault="001F53D5" w:rsidP="001F53D5">
      <w:pPr>
        <w:keepNext/>
        <w:keepLines/>
        <w:spacing w:line="276" w:lineRule="auto"/>
        <w:jc w:val="both"/>
        <w:outlineLvl w:val="0"/>
        <w:rPr>
          <w:rFonts w:asciiTheme="minorHAnsi" w:hAnsiTheme="minorHAnsi" w:cstheme="minorHAnsi"/>
          <w:b/>
          <w:sz w:val="22"/>
          <w:szCs w:val="22"/>
          <w:lang w:eastAsia="en-US"/>
        </w:rPr>
      </w:pPr>
    </w:p>
    <w:p w14:paraId="4798A3F0" w14:textId="3D87707C" w:rsidR="001F53D5" w:rsidRPr="002A58C6" w:rsidRDefault="001F53D5" w:rsidP="001F53D5">
      <w:pPr>
        <w:keepNext/>
        <w:keepLines/>
        <w:spacing w:line="276" w:lineRule="auto"/>
        <w:jc w:val="center"/>
        <w:outlineLvl w:val="0"/>
        <w:rPr>
          <w:rFonts w:asciiTheme="minorHAnsi" w:hAnsiTheme="minorHAnsi" w:cstheme="minorHAnsi"/>
          <w:b/>
          <w:sz w:val="22"/>
          <w:szCs w:val="22"/>
          <w:lang w:eastAsia="en-US"/>
        </w:rPr>
      </w:pPr>
      <w:r w:rsidRPr="002A58C6">
        <w:rPr>
          <w:rFonts w:asciiTheme="minorHAnsi" w:hAnsiTheme="minorHAnsi" w:cstheme="minorHAnsi"/>
          <w:b/>
          <w:sz w:val="22"/>
          <w:szCs w:val="22"/>
          <w:lang w:eastAsia="en-US"/>
        </w:rPr>
        <w:t>Kryteria konkursu ofert na wybór realizatora „Programu leczenia niepłodności metodą zapłodnienia pozaustrojowego dla mieszkańców województwa wielkopolskiego</w:t>
      </w:r>
      <w:r w:rsidR="007F4A8B">
        <w:rPr>
          <w:rFonts w:asciiTheme="minorHAnsi" w:hAnsiTheme="minorHAnsi" w:cstheme="minorHAnsi"/>
          <w:b/>
          <w:sz w:val="22"/>
          <w:szCs w:val="22"/>
          <w:lang w:eastAsia="en-US"/>
        </w:rPr>
        <w:t xml:space="preserve"> w latach 2022-2023” dla 33</w:t>
      </w:r>
      <w:r w:rsidRPr="002A58C6">
        <w:rPr>
          <w:rFonts w:asciiTheme="minorHAnsi" w:hAnsiTheme="minorHAnsi" w:cstheme="minorHAnsi"/>
          <w:b/>
          <w:sz w:val="22"/>
          <w:szCs w:val="22"/>
          <w:lang w:eastAsia="en-US"/>
        </w:rPr>
        <w:t xml:space="preserve"> gmin i 1 powiatu wo</w:t>
      </w:r>
      <w:r w:rsidR="007F4A8B">
        <w:rPr>
          <w:rFonts w:asciiTheme="minorHAnsi" w:hAnsiTheme="minorHAnsi" w:cstheme="minorHAnsi"/>
          <w:b/>
          <w:sz w:val="22"/>
          <w:szCs w:val="22"/>
          <w:lang w:eastAsia="en-US"/>
        </w:rPr>
        <w:t>jewództwa wielkopolskiego w 2023</w:t>
      </w:r>
      <w:r w:rsidRPr="002A58C6">
        <w:rPr>
          <w:rFonts w:asciiTheme="minorHAnsi" w:hAnsiTheme="minorHAnsi" w:cstheme="minorHAnsi"/>
          <w:b/>
          <w:sz w:val="22"/>
          <w:szCs w:val="22"/>
          <w:lang w:eastAsia="en-US"/>
        </w:rPr>
        <w:t xml:space="preserve"> roku</w:t>
      </w:r>
    </w:p>
    <w:p w14:paraId="45D608C7" w14:textId="77777777" w:rsidR="001F53D5" w:rsidRPr="002A58C6" w:rsidRDefault="001F53D5" w:rsidP="001F53D5">
      <w:pPr>
        <w:keepNext/>
        <w:keepLines/>
        <w:spacing w:line="360" w:lineRule="auto"/>
        <w:jc w:val="both"/>
        <w:outlineLvl w:val="0"/>
        <w:rPr>
          <w:rFonts w:asciiTheme="minorHAnsi" w:hAnsiTheme="minorHAnsi" w:cstheme="minorHAnsi"/>
          <w:b/>
          <w:sz w:val="22"/>
          <w:szCs w:val="22"/>
          <w:lang w:eastAsia="en-US"/>
        </w:rPr>
      </w:pPr>
    </w:p>
    <w:p w14:paraId="3F1B84EC" w14:textId="77777777" w:rsidR="001F53D5" w:rsidRPr="002A58C6" w:rsidRDefault="001F53D5" w:rsidP="001F53D5">
      <w:pPr>
        <w:keepNext/>
        <w:spacing w:after="200"/>
        <w:ind w:left="720" w:hanging="360"/>
        <w:rPr>
          <w:rFonts w:asciiTheme="minorHAnsi" w:eastAsia="Calibri" w:hAnsiTheme="minorHAnsi" w:cstheme="minorHAnsi"/>
          <w:b/>
          <w:iCs/>
          <w:sz w:val="22"/>
          <w:szCs w:val="22"/>
          <w:lang w:eastAsia="en-US"/>
        </w:rPr>
      </w:pPr>
      <w:r w:rsidRPr="002A58C6">
        <w:rPr>
          <w:rFonts w:asciiTheme="minorHAnsi" w:eastAsia="Calibri" w:hAnsiTheme="minorHAnsi" w:cstheme="minorHAnsi"/>
          <w:iCs/>
          <w:sz w:val="22"/>
          <w:szCs w:val="22"/>
          <w:lang w:eastAsia="en-US"/>
        </w:rPr>
        <w:t xml:space="preserve">Kryteria dostępu – </w:t>
      </w:r>
      <w:r w:rsidRPr="002A58C6">
        <w:rPr>
          <w:rFonts w:asciiTheme="minorHAnsi" w:eastAsia="Calibri" w:hAnsiTheme="minorHAnsi" w:cstheme="minorHAnsi"/>
          <w:b/>
          <w:iCs/>
          <w:sz w:val="22"/>
          <w:szCs w:val="22"/>
          <w:lang w:eastAsia="en-US"/>
        </w:rPr>
        <w:t>nie spełnienie jednego z „kryteriów formalnych” skutkuje odrzuceniem oferty</w:t>
      </w:r>
    </w:p>
    <w:tbl>
      <w:tblPr>
        <w:tblW w:w="0" w:type="auto"/>
        <w:tblCellMar>
          <w:left w:w="70" w:type="dxa"/>
          <w:right w:w="70" w:type="dxa"/>
        </w:tblCellMar>
        <w:tblLook w:val="04A0" w:firstRow="1" w:lastRow="0" w:firstColumn="1" w:lastColumn="0" w:noHBand="0" w:noVBand="1"/>
        <w:tblCaption w:val="Kryteria dostępu - nie spełnienie jednego z „kryteriów dostępu” skutkuje odrzuceniem oferty"/>
        <w:tblDescription w:val="Tabela składająca się z 8 wierszy oraz 3 kolumn. Nazwy kolumn: 1. Lp., 2., Nazwa kryterium, 3. Opis kryterium. Nazwy wierszy: 1. Oferentem jest podmiot wykonujący działalnośc leczniczą, 2. Oferent posiada aktualne pozwolenie na prowadzenie ośrodka medycznie wspomaganej prokreacji, 3. Całkowity koszt brutto jednej procedury zapłodnienia pozaustrojowego nie może być wyższy od sumy kosztów ujętych w Tabeli 2 (w programie) „Szacunkowa wartość składników kosztu jednostkowego programu w oparciu o analizę otrzymanych wycen dla procedury zapłodnienia pozaustrojowego”, tj. 9 962,05 zł., 4. Całkowity koszt brutto jednej procedury mrożenia komórek jajowych uczestniczek przed leczeniem gonadotoksycznym nie może być wyższy od sumy kosztów ujętych w Tabeli 3 (w programie) „Szacunkowa wartość składników kosztu jednostkowego programu w oparciu o analizę otrzymanych wycen dla procedury mrożenia komórek jajowych, dla kobiet przed leczeniem gonadotoksycznym” tj. 4 511,25 zł., 5.Oferent dysponuje personelem medycznym o minimalnej liczbie i o minimalnych kwalifikacjach wskazanych w programie, 6. Oferent zapewnia dostępność do świadczeń zdrowotnych w czasie i miejscu wskazanym w ogłoszeniu o konkursie, 7. Spełnienie wynegocjowanych warunków, 8. Przesłanie dokumentów lub uzupełnienie/poprawa oferty ze względu na oczywistą omyłkę."/>
      </w:tblPr>
      <w:tblGrid>
        <w:gridCol w:w="562"/>
        <w:gridCol w:w="2785"/>
        <w:gridCol w:w="10647"/>
      </w:tblGrid>
      <w:tr w:rsidR="001F53D5" w:rsidRPr="002A58C6" w14:paraId="422724A0" w14:textId="77777777" w:rsidTr="00815DF6">
        <w:trPr>
          <w:trHeight w:val="373"/>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72847"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Lp.</w:t>
            </w:r>
          </w:p>
        </w:tc>
        <w:tc>
          <w:tcPr>
            <w:tcW w:w="2785" w:type="dxa"/>
            <w:tcBorders>
              <w:top w:val="single" w:sz="4" w:space="0" w:color="auto"/>
              <w:left w:val="nil"/>
              <w:bottom w:val="single" w:sz="4" w:space="0" w:color="auto"/>
              <w:right w:val="single" w:sz="4" w:space="0" w:color="auto"/>
            </w:tcBorders>
            <w:shd w:val="clear" w:color="auto" w:fill="auto"/>
            <w:noWrap/>
            <w:vAlign w:val="center"/>
            <w:hideMark/>
          </w:tcPr>
          <w:p w14:paraId="7C60FDC3"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Nazwa kryterium</w:t>
            </w:r>
          </w:p>
        </w:tc>
        <w:tc>
          <w:tcPr>
            <w:tcW w:w="10647" w:type="dxa"/>
            <w:tcBorders>
              <w:top w:val="single" w:sz="4" w:space="0" w:color="auto"/>
              <w:left w:val="nil"/>
              <w:bottom w:val="single" w:sz="4" w:space="0" w:color="auto"/>
              <w:right w:val="single" w:sz="4" w:space="0" w:color="auto"/>
            </w:tcBorders>
            <w:shd w:val="clear" w:color="auto" w:fill="auto"/>
            <w:noWrap/>
            <w:vAlign w:val="center"/>
            <w:hideMark/>
          </w:tcPr>
          <w:p w14:paraId="2FF4171B"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Opis kryterium</w:t>
            </w:r>
          </w:p>
        </w:tc>
      </w:tr>
      <w:tr w:rsidR="001F53D5" w:rsidRPr="002A58C6" w14:paraId="53B6059F" w14:textId="77777777" w:rsidTr="00815DF6">
        <w:trPr>
          <w:trHeight w:val="12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B4E257"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w:t>
            </w:r>
          </w:p>
        </w:tc>
        <w:tc>
          <w:tcPr>
            <w:tcW w:w="2785" w:type="dxa"/>
            <w:tcBorders>
              <w:top w:val="nil"/>
              <w:left w:val="nil"/>
              <w:bottom w:val="single" w:sz="4" w:space="0" w:color="auto"/>
              <w:right w:val="single" w:sz="4" w:space="0" w:color="auto"/>
            </w:tcBorders>
            <w:shd w:val="clear" w:color="auto" w:fill="auto"/>
            <w:noWrap/>
            <w:vAlign w:val="center"/>
            <w:hideMark/>
          </w:tcPr>
          <w:p w14:paraId="205C2A1B" w14:textId="77777777" w:rsidR="001F53D5" w:rsidRPr="002A58C6" w:rsidRDefault="001F53D5" w:rsidP="001F53D5">
            <w:pPr>
              <w:widowControl w:val="0"/>
              <w:shd w:val="clear" w:color="auto" w:fill="FEFEFE"/>
              <w:spacing w:line="266" w:lineRule="exact"/>
              <w:rPr>
                <w:rFonts w:asciiTheme="minorHAnsi" w:eastAsia="Calibri" w:hAnsiTheme="minorHAnsi" w:cstheme="minorHAnsi"/>
                <w:sz w:val="22"/>
                <w:szCs w:val="22"/>
                <w:lang w:eastAsia="en-US"/>
              </w:rPr>
            </w:pPr>
            <w:r w:rsidRPr="002A58C6">
              <w:rPr>
                <w:rFonts w:asciiTheme="minorHAnsi" w:eastAsia="Calibri" w:hAnsiTheme="minorHAnsi" w:cstheme="minorHAnsi"/>
                <w:color w:val="000000"/>
                <w:sz w:val="22"/>
                <w:szCs w:val="22"/>
                <w:shd w:val="clear" w:color="auto" w:fill="FFFFFF"/>
                <w:lang w:eastAsia="en-US"/>
              </w:rPr>
              <w:t>Oferent</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jest</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podmiotem</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wykonującym</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działalność</w:t>
            </w:r>
            <w:r w:rsidRPr="002A58C6">
              <w:rPr>
                <w:rFonts w:asciiTheme="minorHAnsi" w:eastAsia="Calibri" w:hAnsiTheme="minorHAnsi" w:cstheme="minorHAnsi"/>
                <w:color w:val="000000"/>
                <w:sz w:val="22"/>
                <w:szCs w:val="22"/>
                <w:lang w:eastAsia="en-US"/>
              </w:rPr>
              <w:t xml:space="preserve"> </w:t>
            </w:r>
            <w:r w:rsidRPr="002A58C6">
              <w:rPr>
                <w:rFonts w:asciiTheme="minorHAnsi" w:eastAsia="Calibri" w:hAnsiTheme="minorHAnsi" w:cstheme="minorHAnsi"/>
                <w:color w:val="000000"/>
                <w:sz w:val="22"/>
                <w:szCs w:val="22"/>
                <w:shd w:val="clear" w:color="auto" w:fill="FFFFFF"/>
                <w:lang w:eastAsia="en-US"/>
              </w:rPr>
              <w:t>leczniczą</w:t>
            </w:r>
          </w:p>
          <w:p w14:paraId="0AC80316" w14:textId="77777777" w:rsidR="001F53D5" w:rsidRPr="002A58C6" w:rsidRDefault="001F53D5" w:rsidP="001F53D5">
            <w:pPr>
              <w:rPr>
                <w:rFonts w:asciiTheme="minorHAnsi" w:hAnsiTheme="minorHAnsi" w:cstheme="minorHAnsi"/>
                <w:color w:val="000000"/>
                <w:sz w:val="22"/>
                <w:szCs w:val="22"/>
              </w:rPr>
            </w:pPr>
          </w:p>
        </w:tc>
        <w:tc>
          <w:tcPr>
            <w:tcW w:w="10647" w:type="dxa"/>
            <w:tcBorders>
              <w:top w:val="nil"/>
              <w:left w:val="nil"/>
              <w:bottom w:val="single" w:sz="4" w:space="0" w:color="auto"/>
              <w:right w:val="single" w:sz="4" w:space="0" w:color="auto"/>
            </w:tcBorders>
            <w:shd w:val="clear" w:color="auto" w:fill="auto"/>
            <w:vAlign w:val="center"/>
            <w:hideMark/>
          </w:tcPr>
          <w:p w14:paraId="362B1C17" w14:textId="77777777" w:rsidR="001F53D5" w:rsidRPr="002A58C6" w:rsidRDefault="001F53D5" w:rsidP="001F53D5">
            <w:pPr>
              <w:widowControl w:val="0"/>
              <w:shd w:val="clear" w:color="auto" w:fill="FEFEFE"/>
              <w:spacing w:line="200" w:lineRule="exact"/>
              <w:rPr>
                <w:rFonts w:asciiTheme="minorHAnsi" w:hAnsiTheme="minorHAnsi" w:cstheme="minorHAnsi"/>
                <w:bCs/>
                <w:color w:val="000000"/>
                <w:sz w:val="22"/>
                <w:szCs w:val="22"/>
              </w:rPr>
            </w:pPr>
          </w:p>
          <w:p w14:paraId="2EE16191" w14:textId="77777777" w:rsidR="001F53D5" w:rsidRPr="002A58C6" w:rsidRDefault="001F53D5" w:rsidP="001F53D5">
            <w:pPr>
              <w:widowControl w:val="0"/>
              <w:shd w:val="clear" w:color="auto" w:fill="FEFEFE"/>
              <w:spacing w:line="200" w:lineRule="exact"/>
              <w:rPr>
                <w:rFonts w:asciiTheme="minorHAnsi" w:hAnsiTheme="minorHAnsi" w:cstheme="minorHAnsi"/>
                <w:color w:val="000000"/>
                <w:sz w:val="22"/>
                <w:szCs w:val="22"/>
              </w:rPr>
            </w:pPr>
            <w:r w:rsidRPr="002A58C6">
              <w:rPr>
                <w:rFonts w:asciiTheme="minorHAnsi" w:hAnsiTheme="minorHAnsi" w:cstheme="minorHAnsi"/>
                <w:bCs/>
                <w:color w:val="000000"/>
                <w:sz w:val="22"/>
                <w:szCs w:val="22"/>
              </w:rPr>
              <w:t>Kryterium weryfikowane</w:t>
            </w:r>
            <w:r w:rsidRPr="002A58C6">
              <w:rPr>
                <w:rFonts w:asciiTheme="minorHAnsi" w:hAnsiTheme="minorHAnsi" w:cstheme="minorHAnsi"/>
                <w:b/>
                <w:bCs/>
                <w:color w:val="000000"/>
                <w:sz w:val="22"/>
                <w:szCs w:val="22"/>
              </w:rPr>
              <w:t xml:space="preserve"> </w:t>
            </w:r>
            <w:r w:rsidRPr="002A58C6">
              <w:rPr>
                <w:rFonts w:asciiTheme="minorHAnsi" w:hAnsiTheme="minorHAnsi" w:cstheme="minorHAnsi"/>
                <w:color w:val="000000"/>
                <w:sz w:val="22"/>
                <w:szCs w:val="22"/>
              </w:rPr>
              <w:t>w oparciu o rejestr podmiotów wykonujących działalność leczniczą na podstawie numeru księgi rejestrowej podanego w formularzu ofertowym</w:t>
            </w:r>
            <w:r w:rsidRPr="002A58C6">
              <w:rPr>
                <w:rFonts w:asciiTheme="minorHAnsi" w:hAnsiTheme="minorHAnsi" w:cstheme="minorHAnsi"/>
                <w:color w:val="000000"/>
                <w:sz w:val="22"/>
                <w:szCs w:val="22"/>
                <w:vertAlign w:val="superscript"/>
              </w:rPr>
              <w:footnoteReference w:id="1"/>
            </w:r>
            <w:r w:rsidRPr="002A58C6">
              <w:rPr>
                <w:rFonts w:asciiTheme="minorHAnsi" w:hAnsiTheme="minorHAnsi" w:cstheme="minorHAnsi"/>
                <w:color w:val="000000"/>
                <w:sz w:val="22"/>
                <w:szCs w:val="22"/>
              </w:rPr>
              <w:t>.</w:t>
            </w:r>
          </w:p>
          <w:p w14:paraId="1768CEE5" w14:textId="77777777" w:rsidR="001F53D5" w:rsidRPr="002A58C6" w:rsidRDefault="001F53D5" w:rsidP="001F53D5">
            <w:pPr>
              <w:widowControl w:val="0"/>
              <w:shd w:val="clear" w:color="auto" w:fill="FEFEFE"/>
              <w:spacing w:line="200" w:lineRule="exact"/>
              <w:rPr>
                <w:rFonts w:asciiTheme="minorHAnsi" w:hAnsiTheme="minorHAnsi" w:cstheme="minorHAnsi"/>
                <w:color w:val="000000"/>
                <w:sz w:val="22"/>
                <w:szCs w:val="22"/>
              </w:rPr>
            </w:pPr>
          </w:p>
          <w:p w14:paraId="2AD5EB27" w14:textId="77777777" w:rsidR="001F53D5" w:rsidRPr="002A58C6" w:rsidRDefault="001F53D5" w:rsidP="001F53D5">
            <w:pPr>
              <w:rPr>
                <w:rFonts w:asciiTheme="minorHAnsi" w:hAnsiTheme="minorHAnsi" w:cstheme="minorHAnsi"/>
                <w:color w:val="000000"/>
                <w:sz w:val="22"/>
                <w:szCs w:val="22"/>
              </w:rPr>
            </w:pPr>
          </w:p>
          <w:p w14:paraId="6BAB0757" w14:textId="77777777" w:rsidR="001F53D5" w:rsidRPr="002A58C6" w:rsidRDefault="001F53D5" w:rsidP="001F53D5">
            <w:pPr>
              <w:rPr>
                <w:rFonts w:asciiTheme="minorHAnsi" w:hAnsiTheme="minorHAnsi" w:cstheme="minorHAnsi"/>
                <w:color w:val="000000"/>
                <w:sz w:val="22"/>
                <w:szCs w:val="22"/>
              </w:rPr>
            </w:pPr>
          </w:p>
          <w:p w14:paraId="1B457C16" w14:textId="77777777" w:rsidR="001F53D5" w:rsidRPr="002A58C6" w:rsidRDefault="001F53D5" w:rsidP="001F53D5">
            <w:pPr>
              <w:rPr>
                <w:rFonts w:asciiTheme="minorHAnsi" w:hAnsiTheme="minorHAnsi" w:cstheme="minorHAnsi"/>
                <w:color w:val="000000"/>
                <w:sz w:val="22"/>
                <w:szCs w:val="22"/>
              </w:rPr>
            </w:pPr>
          </w:p>
        </w:tc>
      </w:tr>
      <w:tr w:rsidR="001F53D5" w:rsidRPr="002A58C6" w14:paraId="7AA2763F" w14:textId="77777777" w:rsidTr="00815DF6">
        <w:trPr>
          <w:trHeight w:val="69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02965B"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w:t>
            </w:r>
          </w:p>
        </w:tc>
        <w:tc>
          <w:tcPr>
            <w:tcW w:w="2785" w:type="dxa"/>
            <w:tcBorders>
              <w:top w:val="nil"/>
              <w:left w:val="nil"/>
              <w:bottom w:val="single" w:sz="4" w:space="0" w:color="auto"/>
              <w:right w:val="single" w:sz="4" w:space="0" w:color="auto"/>
            </w:tcBorders>
            <w:shd w:val="clear" w:color="auto" w:fill="auto"/>
            <w:noWrap/>
            <w:vAlign w:val="center"/>
            <w:hideMark/>
          </w:tcPr>
          <w:p w14:paraId="434EE29F" w14:textId="77777777" w:rsidR="001F53D5" w:rsidRPr="002A58C6" w:rsidRDefault="001F53D5" w:rsidP="001F53D5">
            <w:pPr>
              <w:rPr>
                <w:rFonts w:asciiTheme="minorHAnsi" w:hAnsiTheme="minorHAnsi" w:cstheme="minorHAnsi"/>
                <w:color w:val="000000"/>
                <w:sz w:val="22"/>
                <w:szCs w:val="22"/>
              </w:rPr>
            </w:pPr>
            <w:r w:rsidRPr="002A58C6">
              <w:rPr>
                <w:rFonts w:asciiTheme="minorHAnsi" w:eastAsia="Calibri" w:hAnsiTheme="minorHAnsi" w:cstheme="minorHAnsi"/>
                <w:sz w:val="22"/>
                <w:szCs w:val="22"/>
                <w:lang w:eastAsia="en-US"/>
              </w:rPr>
              <w:t xml:space="preserve">Oferent posiada aktualne pozwolenie na prowadzenie ośrodka medycznie wspomaganej prokreacji </w:t>
            </w:r>
          </w:p>
        </w:tc>
        <w:tc>
          <w:tcPr>
            <w:tcW w:w="10647" w:type="dxa"/>
            <w:tcBorders>
              <w:top w:val="nil"/>
              <w:left w:val="nil"/>
              <w:bottom w:val="single" w:sz="4" w:space="0" w:color="auto"/>
              <w:right w:val="single" w:sz="4" w:space="0" w:color="auto"/>
            </w:tcBorders>
            <w:shd w:val="clear" w:color="auto" w:fill="auto"/>
            <w:vAlign w:val="center"/>
            <w:hideMark/>
          </w:tcPr>
          <w:p w14:paraId="4458C521" w14:textId="77777777" w:rsidR="001F53D5" w:rsidRPr="002A58C6" w:rsidRDefault="001F53D5" w:rsidP="001F53D5">
            <w:pPr>
              <w:rPr>
                <w:rFonts w:asciiTheme="minorHAnsi" w:eastAsia="Calibri" w:hAnsiTheme="minorHAnsi" w:cstheme="minorHAnsi"/>
                <w:sz w:val="22"/>
                <w:szCs w:val="22"/>
                <w:lang w:eastAsia="en-US"/>
              </w:rPr>
            </w:pPr>
            <w:r w:rsidRPr="002A58C6">
              <w:rPr>
                <w:rFonts w:asciiTheme="minorHAnsi" w:hAnsiTheme="minorHAnsi" w:cstheme="minorHAnsi"/>
                <w:color w:val="000000"/>
                <w:sz w:val="22"/>
                <w:szCs w:val="22"/>
              </w:rPr>
              <w:t xml:space="preserve">Kryterium weryfikowane </w:t>
            </w:r>
            <w:r w:rsidRPr="002A58C6">
              <w:rPr>
                <w:rFonts w:asciiTheme="minorHAnsi" w:eastAsia="Calibri" w:hAnsiTheme="minorHAnsi" w:cstheme="minorHAnsi"/>
                <w:sz w:val="22"/>
                <w:szCs w:val="22"/>
                <w:lang w:eastAsia="en-US"/>
              </w:rPr>
              <w:t xml:space="preserve">w oparciu o </w:t>
            </w:r>
            <w:r w:rsidRPr="002A58C6">
              <w:rPr>
                <w:rFonts w:asciiTheme="minorHAnsi" w:hAnsiTheme="minorHAnsi" w:cstheme="minorHAnsi"/>
                <w:color w:val="000000"/>
                <w:sz w:val="22"/>
                <w:szCs w:val="22"/>
              </w:rPr>
              <w:t xml:space="preserve">wpis do </w:t>
            </w:r>
            <w:r w:rsidRPr="002A58C6">
              <w:rPr>
                <w:rFonts w:asciiTheme="minorHAnsi" w:eastAsia="Calibri" w:hAnsiTheme="minorHAnsi" w:cstheme="minorHAnsi"/>
                <w:sz w:val="22"/>
                <w:szCs w:val="22"/>
                <w:lang w:eastAsia="en-US"/>
              </w:rPr>
              <w:t xml:space="preserve">rejestru ośrodków medycznie wspomaganej prokreacji </w:t>
            </w:r>
            <w:r w:rsidRPr="002A58C6">
              <w:rPr>
                <w:rFonts w:asciiTheme="minorHAnsi" w:eastAsia="Calibri" w:hAnsiTheme="minorHAnsi" w:cstheme="minorHAnsi"/>
                <w:sz w:val="22"/>
                <w:szCs w:val="22"/>
                <w:lang w:eastAsia="en-US"/>
              </w:rPr>
              <w:br/>
              <w:t>i banków komórek rozrodczych i zarodków</w:t>
            </w:r>
            <w:r w:rsidRPr="002A58C6">
              <w:rPr>
                <w:rFonts w:asciiTheme="minorHAnsi" w:eastAsia="Calibri" w:hAnsiTheme="minorHAnsi" w:cstheme="minorHAnsi"/>
                <w:sz w:val="22"/>
                <w:szCs w:val="22"/>
                <w:vertAlign w:val="superscript"/>
                <w:lang w:eastAsia="en-US"/>
              </w:rPr>
              <w:footnoteReference w:id="2"/>
            </w:r>
            <w:r w:rsidRPr="002A58C6">
              <w:rPr>
                <w:rFonts w:asciiTheme="minorHAnsi" w:eastAsia="Calibri" w:hAnsiTheme="minorHAnsi" w:cstheme="minorHAnsi"/>
                <w:sz w:val="22"/>
                <w:szCs w:val="22"/>
                <w:lang w:eastAsia="en-US"/>
              </w:rPr>
              <w:t>.</w:t>
            </w:r>
          </w:p>
          <w:p w14:paraId="1C8F54E3" w14:textId="77777777" w:rsidR="001F53D5" w:rsidRPr="002A58C6" w:rsidRDefault="001F53D5" w:rsidP="001F53D5">
            <w:pPr>
              <w:rPr>
                <w:rFonts w:asciiTheme="minorHAnsi" w:eastAsia="Calibri" w:hAnsiTheme="minorHAnsi" w:cstheme="minorHAnsi"/>
                <w:sz w:val="22"/>
                <w:szCs w:val="22"/>
                <w:lang w:eastAsia="en-US"/>
              </w:rPr>
            </w:pPr>
          </w:p>
          <w:p w14:paraId="41B85065" w14:textId="77777777" w:rsidR="001F53D5" w:rsidRPr="002A58C6" w:rsidRDefault="001F53D5" w:rsidP="001F53D5">
            <w:pPr>
              <w:rPr>
                <w:rFonts w:asciiTheme="minorHAnsi" w:hAnsiTheme="minorHAnsi" w:cstheme="minorHAnsi"/>
                <w:color w:val="000000"/>
                <w:sz w:val="22"/>
                <w:szCs w:val="22"/>
              </w:rPr>
            </w:pPr>
          </w:p>
          <w:p w14:paraId="56F11AEA" w14:textId="77777777" w:rsidR="001F53D5" w:rsidRPr="002A58C6" w:rsidRDefault="001F53D5" w:rsidP="001F53D5">
            <w:pPr>
              <w:rPr>
                <w:rFonts w:asciiTheme="minorHAnsi" w:hAnsiTheme="minorHAnsi" w:cstheme="minorHAnsi"/>
                <w:color w:val="000000"/>
                <w:sz w:val="22"/>
                <w:szCs w:val="22"/>
              </w:rPr>
            </w:pPr>
          </w:p>
        </w:tc>
      </w:tr>
      <w:tr w:rsidR="001F53D5" w:rsidRPr="002A58C6" w14:paraId="272106D7" w14:textId="77777777" w:rsidTr="00815DF6">
        <w:trPr>
          <w:trHeight w:val="63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9F36AA"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3.</w:t>
            </w:r>
          </w:p>
        </w:tc>
        <w:tc>
          <w:tcPr>
            <w:tcW w:w="2785" w:type="dxa"/>
            <w:tcBorders>
              <w:top w:val="nil"/>
              <w:left w:val="nil"/>
              <w:bottom w:val="single" w:sz="4" w:space="0" w:color="auto"/>
              <w:right w:val="single" w:sz="4" w:space="0" w:color="auto"/>
            </w:tcBorders>
            <w:shd w:val="clear" w:color="auto" w:fill="auto"/>
            <w:noWrap/>
            <w:vAlign w:val="center"/>
            <w:hideMark/>
          </w:tcPr>
          <w:p w14:paraId="0800E144" w14:textId="77777777" w:rsidR="001F53D5" w:rsidRPr="002A58C6" w:rsidRDefault="001F53D5" w:rsidP="001F53D5">
            <w:pPr>
              <w:rPr>
                <w:rFonts w:asciiTheme="minorHAnsi" w:hAnsiTheme="minorHAnsi" w:cstheme="minorHAnsi"/>
                <w:color w:val="000000"/>
                <w:sz w:val="22"/>
                <w:szCs w:val="22"/>
              </w:rPr>
            </w:pPr>
            <w:r w:rsidRPr="002A58C6">
              <w:rPr>
                <w:rFonts w:asciiTheme="minorHAnsi" w:eastAsia="Calibri" w:hAnsiTheme="minorHAnsi" w:cstheme="minorHAnsi"/>
                <w:sz w:val="22"/>
                <w:szCs w:val="22"/>
                <w:lang w:eastAsia="en-US"/>
              </w:rPr>
              <w:t xml:space="preserve">Całkowity koszt brutto </w:t>
            </w:r>
            <w:r w:rsidRPr="002A58C6">
              <w:rPr>
                <w:rFonts w:asciiTheme="minorHAnsi" w:hAnsiTheme="minorHAnsi" w:cstheme="minorHAnsi"/>
                <w:color w:val="000000"/>
                <w:sz w:val="22"/>
                <w:szCs w:val="22"/>
              </w:rPr>
              <w:t>jednej procedury zapłodnienia pozaustrojowego nie może być wyższy od sumy kosztów ujętych w Tabeli 2 (w programie) „</w:t>
            </w:r>
            <w:r w:rsidRPr="002A58C6">
              <w:rPr>
                <w:rFonts w:asciiTheme="minorHAnsi" w:eastAsia="Calibri" w:hAnsiTheme="minorHAnsi" w:cstheme="minorHAnsi"/>
                <w:i/>
                <w:sz w:val="22"/>
                <w:szCs w:val="22"/>
                <w:lang w:eastAsia="en-US"/>
              </w:rPr>
              <w:t xml:space="preserve">Szacunkowa wartość składników kosztu jednostkowego programu w oparciu o analizę otrzymanych wycen dla procedury zapłodnienia </w:t>
            </w:r>
            <w:r w:rsidRPr="002A58C6">
              <w:rPr>
                <w:rFonts w:asciiTheme="minorHAnsi" w:eastAsia="Calibri" w:hAnsiTheme="minorHAnsi" w:cstheme="minorHAnsi"/>
                <w:i/>
                <w:sz w:val="22"/>
                <w:szCs w:val="22"/>
                <w:lang w:eastAsia="en-US"/>
              </w:rPr>
              <w:lastRenderedPageBreak/>
              <w:t>pozaustrojowego”,</w:t>
            </w:r>
            <w:r w:rsidRPr="002A58C6">
              <w:rPr>
                <w:rFonts w:asciiTheme="minorHAnsi" w:eastAsia="Calibri" w:hAnsiTheme="minorHAnsi" w:cstheme="minorHAnsi"/>
                <w:sz w:val="22"/>
                <w:szCs w:val="22"/>
                <w:lang w:eastAsia="en-US"/>
              </w:rPr>
              <w:t xml:space="preserve"> </w:t>
            </w:r>
            <w:r w:rsidRPr="002A58C6">
              <w:rPr>
                <w:rFonts w:asciiTheme="minorHAnsi" w:hAnsiTheme="minorHAnsi" w:cstheme="minorHAnsi"/>
                <w:sz w:val="22"/>
                <w:szCs w:val="22"/>
              </w:rPr>
              <w:t>tj.</w:t>
            </w:r>
            <w:r w:rsidRPr="002A58C6">
              <w:rPr>
                <w:rFonts w:asciiTheme="minorHAnsi" w:eastAsia="Calibri" w:hAnsiTheme="minorHAnsi" w:cstheme="minorHAnsi"/>
                <w:sz w:val="22"/>
                <w:szCs w:val="22"/>
                <w:lang w:eastAsia="en-US"/>
              </w:rPr>
              <w:t xml:space="preserve"> </w:t>
            </w:r>
            <w:r w:rsidRPr="002A58C6">
              <w:rPr>
                <w:rFonts w:asciiTheme="minorHAnsi" w:hAnsiTheme="minorHAnsi" w:cstheme="minorHAnsi"/>
                <w:sz w:val="22"/>
                <w:szCs w:val="22"/>
              </w:rPr>
              <w:t>9 891 zł.</w:t>
            </w:r>
            <w:r w:rsidRPr="002A58C6">
              <w:rPr>
                <w:rFonts w:asciiTheme="minorHAnsi" w:eastAsia="Calibri" w:hAnsiTheme="minorHAnsi" w:cstheme="minorHAnsi"/>
                <w:sz w:val="22"/>
                <w:szCs w:val="22"/>
                <w:lang w:eastAsia="en-US"/>
              </w:rPr>
              <w:t xml:space="preserve"> </w:t>
            </w:r>
          </w:p>
        </w:tc>
        <w:tc>
          <w:tcPr>
            <w:tcW w:w="10647" w:type="dxa"/>
            <w:tcBorders>
              <w:top w:val="nil"/>
              <w:left w:val="nil"/>
              <w:bottom w:val="single" w:sz="4" w:space="0" w:color="auto"/>
              <w:right w:val="single" w:sz="4" w:space="0" w:color="auto"/>
            </w:tcBorders>
            <w:shd w:val="clear" w:color="auto" w:fill="auto"/>
            <w:vAlign w:val="center"/>
            <w:hideMark/>
          </w:tcPr>
          <w:p w14:paraId="24CEA873"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lastRenderedPageBreak/>
              <w:t xml:space="preserve">Kryterium weryfikowane </w:t>
            </w:r>
            <w:r w:rsidRPr="002A58C6">
              <w:rPr>
                <w:rFonts w:asciiTheme="minorHAnsi" w:eastAsia="Calibri" w:hAnsiTheme="minorHAnsi" w:cstheme="minorHAnsi"/>
                <w:sz w:val="22"/>
                <w:szCs w:val="22"/>
                <w:lang w:eastAsia="en-US"/>
              </w:rPr>
              <w:t xml:space="preserve">w oparciu o wycenę przedstawioną w formularzu ofertowym. </w:t>
            </w:r>
          </w:p>
        </w:tc>
      </w:tr>
      <w:tr w:rsidR="001F53D5" w:rsidRPr="002A58C6" w14:paraId="2EB8F4B9" w14:textId="77777777" w:rsidTr="00815DF6">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102F63"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4.</w:t>
            </w:r>
          </w:p>
        </w:tc>
        <w:tc>
          <w:tcPr>
            <w:tcW w:w="2785" w:type="dxa"/>
            <w:tcBorders>
              <w:top w:val="nil"/>
              <w:left w:val="nil"/>
              <w:bottom w:val="single" w:sz="4" w:space="0" w:color="auto"/>
              <w:right w:val="single" w:sz="4" w:space="0" w:color="auto"/>
            </w:tcBorders>
            <w:shd w:val="clear" w:color="auto" w:fill="auto"/>
            <w:noWrap/>
            <w:vAlign w:val="center"/>
          </w:tcPr>
          <w:p w14:paraId="3CF6B52B"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Oferent dysponuje personelem medycznym o minimalnej liczbie i o minimalnych kwalifikacjach wskazanych w programie </w:t>
            </w:r>
          </w:p>
        </w:tc>
        <w:tc>
          <w:tcPr>
            <w:tcW w:w="10647" w:type="dxa"/>
            <w:tcBorders>
              <w:top w:val="nil"/>
              <w:left w:val="nil"/>
              <w:bottom w:val="single" w:sz="4" w:space="0" w:color="auto"/>
              <w:right w:val="single" w:sz="4" w:space="0" w:color="auto"/>
            </w:tcBorders>
            <w:shd w:val="clear" w:color="auto" w:fill="auto"/>
            <w:vAlign w:val="center"/>
          </w:tcPr>
          <w:p w14:paraId="5F91020B" w14:textId="77777777" w:rsidR="001F53D5" w:rsidRPr="002A58C6" w:rsidRDefault="001F53D5" w:rsidP="001F53D5">
            <w:pPr>
              <w:keepNext/>
              <w:keepLines/>
              <w:spacing w:before="40" w:line="259" w:lineRule="auto"/>
              <w:outlineLvl w:val="2"/>
              <w:rPr>
                <w:rFonts w:asciiTheme="minorHAnsi" w:hAnsiTheme="minorHAnsi" w:cstheme="minorHAnsi"/>
                <w:sz w:val="22"/>
                <w:szCs w:val="22"/>
                <w:lang w:eastAsia="en-US"/>
              </w:rPr>
            </w:pPr>
            <w:r w:rsidRPr="002A58C6">
              <w:rPr>
                <w:rFonts w:asciiTheme="minorHAnsi" w:hAnsiTheme="minorHAnsi" w:cstheme="minorHAnsi"/>
                <w:sz w:val="22"/>
                <w:szCs w:val="22"/>
              </w:rPr>
              <w:t xml:space="preserve">Kryterium weryfikowane </w:t>
            </w:r>
            <w:r w:rsidRPr="002A58C6">
              <w:rPr>
                <w:rFonts w:asciiTheme="minorHAnsi" w:hAnsiTheme="minorHAnsi" w:cstheme="minorHAnsi"/>
                <w:sz w:val="22"/>
                <w:szCs w:val="22"/>
                <w:lang w:eastAsia="en-US"/>
              </w:rPr>
              <w:t>w oparciu o informacje przedstawione w formularzu ofertowym w tabeli – liczba i kwalifikacje personelu medycznego udzielającego świadczeń w ramach programu.</w:t>
            </w:r>
          </w:p>
          <w:p w14:paraId="59084E84" w14:textId="77777777" w:rsidR="001F53D5" w:rsidRPr="002A58C6" w:rsidRDefault="001F53D5" w:rsidP="001F53D5">
            <w:pPr>
              <w:rPr>
                <w:rFonts w:asciiTheme="minorHAnsi" w:hAnsiTheme="minorHAnsi" w:cstheme="minorHAnsi"/>
                <w:color w:val="000000"/>
                <w:sz w:val="22"/>
                <w:szCs w:val="22"/>
              </w:rPr>
            </w:pPr>
          </w:p>
        </w:tc>
      </w:tr>
      <w:tr w:rsidR="001F53D5" w:rsidRPr="002A58C6" w14:paraId="532BB8EC" w14:textId="77777777" w:rsidTr="00815DF6">
        <w:trPr>
          <w:trHeight w:val="56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911DB9"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5.</w:t>
            </w:r>
          </w:p>
        </w:tc>
        <w:tc>
          <w:tcPr>
            <w:tcW w:w="2785" w:type="dxa"/>
            <w:tcBorders>
              <w:top w:val="nil"/>
              <w:left w:val="nil"/>
              <w:bottom w:val="single" w:sz="4" w:space="0" w:color="auto"/>
              <w:right w:val="single" w:sz="4" w:space="0" w:color="auto"/>
            </w:tcBorders>
            <w:shd w:val="clear" w:color="auto" w:fill="auto"/>
            <w:noWrap/>
            <w:vAlign w:val="center"/>
          </w:tcPr>
          <w:p w14:paraId="422E04BE"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Oferent zapewnia dostępność do świadczeń zdrowotnych w czasie i miejscu wskazanym w ogłoszeniu o konkursie</w:t>
            </w:r>
          </w:p>
          <w:p w14:paraId="7A78D240" w14:textId="77777777" w:rsidR="001F53D5" w:rsidRPr="002A58C6" w:rsidRDefault="001F53D5" w:rsidP="001F53D5">
            <w:pPr>
              <w:rPr>
                <w:rFonts w:asciiTheme="minorHAnsi" w:hAnsiTheme="minorHAnsi" w:cstheme="minorHAnsi"/>
                <w:color w:val="000000"/>
                <w:sz w:val="22"/>
                <w:szCs w:val="22"/>
              </w:rPr>
            </w:pPr>
          </w:p>
        </w:tc>
        <w:tc>
          <w:tcPr>
            <w:tcW w:w="10647" w:type="dxa"/>
            <w:tcBorders>
              <w:top w:val="nil"/>
              <w:left w:val="nil"/>
              <w:bottom w:val="single" w:sz="4" w:space="0" w:color="auto"/>
              <w:right w:val="single" w:sz="4" w:space="0" w:color="auto"/>
            </w:tcBorders>
            <w:shd w:val="clear" w:color="auto" w:fill="auto"/>
            <w:vAlign w:val="center"/>
          </w:tcPr>
          <w:p w14:paraId="0826CA4E"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Kryterium weryfikowane </w:t>
            </w:r>
            <w:r w:rsidRPr="002A58C6">
              <w:rPr>
                <w:rFonts w:asciiTheme="minorHAnsi" w:eastAsia="Calibri" w:hAnsiTheme="minorHAnsi" w:cstheme="minorHAnsi"/>
                <w:sz w:val="22"/>
                <w:szCs w:val="22"/>
                <w:lang w:eastAsia="en-US"/>
              </w:rPr>
              <w:t>w oparciu o informację  zawartą w formularzu ofertowym w pkt 5 – czas i miejsce dostępności świadczeń zdrowotnych.</w:t>
            </w:r>
          </w:p>
        </w:tc>
      </w:tr>
      <w:tr w:rsidR="001F53D5" w:rsidRPr="002A58C6" w14:paraId="5196CA0B" w14:textId="77777777" w:rsidTr="00815DF6">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62247A"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6.</w:t>
            </w:r>
          </w:p>
        </w:tc>
        <w:tc>
          <w:tcPr>
            <w:tcW w:w="2785" w:type="dxa"/>
            <w:tcBorders>
              <w:top w:val="nil"/>
              <w:left w:val="nil"/>
              <w:bottom w:val="single" w:sz="4" w:space="0" w:color="auto"/>
              <w:right w:val="single" w:sz="4" w:space="0" w:color="auto"/>
            </w:tcBorders>
            <w:shd w:val="clear" w:color="auto" w:fill="auto"/>
            <w:noWrap/>
            <w:vAlign w:val="center"/>
            <w:hideMark/>
          </w:tcPr>
          <w:p w14:paraId="031E47FF"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Przesłanie dokumentów lub uzupełnienie/poprawa oferty ze względu na oczywistą omyłkę</w:t>
            </w:r>
          </w:p>
        </w:tc>
        <w:tc>
          <w:tcPr>
            <w:tcW w:w="10647" w:type="dxa"/>
            <w:tcBorders>
              <w:top w:val="nil"/>
              <w:left w:val="nil"/>
              <w:bottom w:val="single" w:sz="4" w:space="0" w:color="auto"/>
              <w:right w:val="single" w:sz="4" w:space="0" w:color="auto"/>
            </w:tcBorders>
            <w:shd w:val="clear" w:color="auto" w:fill="auto"/>
            <w:vAlign w:val="center"/>
            <w:hideMark/>
          </w:tcPr>
          <w:p w14:paraId="3BBCB5CA"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Kryterium weryfikowane tylko w przypadku wystąpienia przez Komisję Konkursową do oferenta o przesłanie dodatkowych dokumentów lub uzupełnienie/poprawę oferty ze względu na oczywistą omyłkę. Nieprzesłanie wnioskowanych dokumentów we wskazanym terminie, brak uzupełnienia/poprawy oferty we wskazanym obszarze, nieprzesłanie uzupełnionej/poprawionej oferty we wskazanym terminie skutkuje niespełnieniem omawianego kryterium. Niespełnienie omawianego kryterium skutkuje odrzuceniem oferty.</w:t>
            </w:r>
          </w:p>
        </w:tc>
      </w:tr>
    </w:tbl>
    <w:p w14:paraId="20D1F9AA" w14:textId="77777777" w:rsidR="001F53D5" w:rsidRPr="002A58C6" w:rsidRDefault="001F53D5" w:rsidP="001F53D5">
      <w:pPr>
        <w:spacing w:after="160" w:line="259" w:lineRule="auto"/>
        <w:rPr>
          <w:rFonts w:asciiTheme="minorHAnsi" w:eastAsia="Calibri" w:hAnsiTheme="minorHAnsi" w:cstheme="minorHAnsi"/>
          <w:sz w:val="22"/>
          <w:szCs w:val="22"/>
          <w:lang w:eastAsia="en-US"/>
        </w:rPr>
      </w:pPr>
      <w:r w:rsidRPr="002A58C6">
        <w:rPr>
          <w:rFonts w:asciiTheme="minorHAnsi" w:eastAsia="Calibri" w:hAnsiTheme="minorHAnsi" w:cstheme="minorHAnsi"/>
          <w:sz w:val="22"/>
          <w:szCs w:val="22"/>
          <w:lang w:eastAsia="en-US"/>
        </w:rPr>
        <w:br w:type="page"/>
      </w:r>
    </w:p>
    <w:p w14:paraId="3263B74A" w14:textId="77777777" w:rsidR="001F53D5" w:rsidRPr="002A58C6" w:rsidRDefault="001F53D5" w:rsidP="001F53D5">
      <w:pPr>
        <w:spacing w:after="160" w:line="259" w:lineRule="auto"/>
        <w:rPr>
          <w:rFonts w:asciiTheme="minorHAnsi" w:eastAsia="Calibri" w:hAnsiTheme="minorHAnsi" w:cstheme="minorHAnsi"/>
          <w:sz w:val="22"/>
          <w:szCs w:val="22"/>
          <w:lang w:eastAsia="en-US"/>
        </w:rPr>
      </w:pPr>
    </w:p>
    <w:p w14:paraId="367B6521" w14:textId="77777777" w:rsidR="001F53D5" w:rsidRPr="002A58C6" w:rsidRDefault="001F53D5" w:rsidP="001F53D5">
      <w:pPr>
        <w:keepNext/>
        <w:spacing w:after="200"/>
        <w:ind w:left="720" w:hanging="360"/>
        <w:rPr>
          <w:rFonts w:asciiTheme="minorHAnsi" w:eastAsia="Calibri" w:hAnsiTheme="minorHAnsi" w:cstheme="minorHAnsi"/>
          <w:b/>
          <w:iCs/>
          <w:sz w:val="22"/>
          <w:szCs w:val="22"/>
          <w:lang w:eastAsia="en-US"/>
        </w:rPr>
      </w:pPr>
      <w:r w:rsidRPr="002A58C6">
        <w:rPr>
          <w:rFonts w:asciiTheme="minorHAnsi" w:eastAsia="Calibri" w:hAnsiTheme="minorHAnsi" w:cstheme="minorHAnsi"/>
          <w:b/>
          <w:iCs/>
          <w:sz w:val="22"/>
          <w:szCs w:val="22"/>
          <w:lang w:eastAsia="en-US"/>
        </w:rPr>
        <w:t>Kryteria premiujące</w:t>
      </w:r>
    </w:p>
    <w:tbl>
      <w:tblPr>
        <w:tblW w:w="15196" w:type="dxa"/>
        <w:tblCellMar>
          <w:left w:w="70" w:type="dxa"/>
          <w:right w:w="70" w:type="dxa"/>
        </w:tblCellMar>
        <w:tblLook w:val="04A0" w:firstRow="1" w:lastRow="0" w:firstColumn="1" w:lastColumn="0" w:noHBand="0" w:noVBand="1"/>
        <w:tblCaption w:val="Kryteria premiujące"/>
        <w:tblDescription w:val="Tabela składa się z 4 kolumn i 4 wierszy. Nazwy kolumn: 1. Lp., 2. Nazwa kryterium, 3. Opis kryterium, 4. Maksymalna wartość punktowa za kryterium. Nazwy wierszy: 1. Całkowity koszt jednej procedury zapłodnienia pozaustrojowego, 2. Całkowity koszt jednej procedury mrożenia komórek jajowych uczestniczek przed leczeniem gonadotoksycznym, 3. Dysponowanie osobami o wykształceniu medycznym, biologicznym, biotechnologicznym lub innym przyrodniczym,  które posiadają certyfikat embriologia klinicznego PTMR/PTMRiE i/lub ESHRE w zakresie embriologii klinicznej, 4. Dostępność do świadczeń zdrowotnych na terenie województwa mazowieckiego do godziny 19:00 dwa razy w tygodniu i/lub do godziny 20:00 dwa razy w tygodniu."/>
      </w:tblPr>
      <w:tblGrid>
        <w:gridCol w:w="562"/>
        <w:gridCol w:w="2694"/>
        <w:gridCol w:w="10064"/>
        <w:gridCol w:w="1876"/>
      </w:tblGrid>
      <w:tr w:rsidR="001F53D5" w:rsidRPr="002A58C6" w14:paraId="3E518B82" w14:textId="77777777" w:rsidTr="00815DF6">
        <w:trPr>
          <w:trHeight w:val="665"/>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7543"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Lp.</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F164FC0"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Nazwa kryterium</w:t>
            </w:r>
          </w:p>
        </w:tc>
        <w:tc>
          <w:tcPr>
            <w:tcW w:w="10064" w:type="dxa"/>
            <w:tcBorders>
              <w:top w:val="single" w:sz="4" w:space="0" w:color="auto"/>
              <w:left w:val="nil"/>
              <w:bottom w:val="single" w:sz="4" w:space="0" w:color="auto"/>
              <w:right w:val="single" w:sz="4" w:space="0" w:color="auto"/>
            </w:tcBorders>
            <w:shd w:val="clear" w:color="auto" w:fill="auto"/>
            <w:noWrap/>
            <w:vAlign w:val="center"/>
            <w:hideMark/>
          </w:tcPr>
          <w:p w14:paraId="25FE4C5F"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Opis kryterium</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27C4A743"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Maksymalna wartość punktowa </w:t>
            </w:r>
            <w:r w:rsidRPr="002A58C6">
              <w:rPr>
                <w:rFonts w:asciiTheme="minorHAnsi" w:hAnsiTheme="minorHAnsi" w:cstheme="minorHAnsi"/>
                <w:color w:val="000000"/>
                <w:sz w:val="22"/>
                <w:szCs w:val="22"/>
              </w:rPr>
              <w:br/>
              <w:t>za kryterium</w:t>
            </w:r>
          </w:p>
        </w:tc>
      </w:tr>
      <w:tr w:rsidR="001F53D5" w:rsidRPr="002A58C6" w14:paraId="1F5AA444" w14:textId="77777777" w:rsidTr="00815DF6">
        <w:trPr>
          <w:trHeight w:val="12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61CFB8"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w:t>
            </w:r>
          </w:p>
        </w:tc>
        <w:tc>
          <w:tcPr>
            <w:tcW w:w="2694" w:type="dxa"/>
            <w:tcBorders>
              <w:top w:val="nil"/>
              <w:left w:val="nil"/>
              <w:bottom w:val="single" w:sz="4" w:space="0" w:color="auto"/>
              <w:right w:val="single" w:sz="4" w:space="0" w:color="auto"/>
            </w:tcBorders>
            <w:shd w:val="clear" w:color="auto" w:fill="auto"/>
            <w:noWrap/>
            <w:vAlign w:val="center"/>
            <w:hideMark/>
          </w:tcPr>
          <w:p w14:paraId="186AA95A"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Całkowity koszt jednej procedury zapłodnienia pozaustrojowego </w:t>
            </w:r>
          </w:p>
        </w:tc>
        <w:tc>
          <w:tcPr>
            <w:tcW w:w="10064" w:type="dxa"/>
            <w:tcBorders>
              <w:top w:val="nil"/>
              <w:left w:val="nil"/>
              <w:bottom w:val="single" w:sz="4" w:space="0" w:color="auto"/>
              <w:right w:val="single" w:sz="4" w:space="0" w:color="auto"/>
            </w:tcBorders>
            <w:shd w:val="clear" w:color="auto" w:fill="auto"/>
            <w:vAlign w:val="bottom"/>
            <w:hideMark/>
          </w:tcPr>
          <w:p w14:paraId="4EEF9D90" w14:textId="77777777" w:rsidR="001F53D5" w:rsidRPr="002A58C6" w:rsidRDefault="001F53D5" w:rsidP="001F53D5">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W ramach tego kryterium zostanie oceniony zaproponowany w ofercie całkowity koszt brutto jednej procedury zapłodnienia pozaustrojowego. </w:t>
            </w:r>
          </w:p>
          <w:p w14:paraId="597C7C2C" w14:textId="77777777" w:rsidR="001F53D5" w:rsidRPr="002A58C6" w:rsidRDefault="001F53D5" w:rsidP="001F53D5">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Maksymalna wartość punktów do przyznania w związku z tym kryterium to 50. Liczbę punktów jakie otrzymuje poszczególna oferta w ramach tego kryterium będzie obliczona według wzoru: </w:t>
            </w:r>
          </w:p>
          <w:p w14:paraId="17B47C2E" w14:textId="77777777" w:rsidR="001F53D5" w:rsidRPr="002A58C6" w:rsidRDefault="001F53D5" w:rsidP="001F53D5">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Px=(Cmin/Cx)*50,</w:t>
            </w:r>
          </w:p>
          <w:p w14:paraId="020C9C2C" w14:textId="77777777" w:rsidR="001F53D5" w:rsidRPr="002A58C6" w:rsidRDefault="001F53D5" w:rsidP="001F53D5">
            <w:pPr>
              <w:jc w:val="both"/>
              <w:rPr>
                <w:rFonts w:asciiTheme="minorHAnsi" w:hAnsiTheme="minorHAnsi" w:cstheme="minorHAnsi"/>
                <w:color w:val="000000"/>
                <w:sz w:val="22"/>
                <w:szCs w:val="22"/>
              </w:rPr>
            </w:pPr>
            <w:r w:rsidRPr="002A58C6">
              <w:rPr>
                <w:rFonts w:asciiTheme="minorHAnsi" w:hAnsiTheme="minorHAnsi" w:cstheme="minorHAnsi"/>
                <w:color w:val="000000"/>
                <w:sz w:val="22"/>
                <w:szCs w:val="22"/>
              </w:rPr>
              <w:t>gdzie: Px – liczba uzyskanych punktów; Cmin – najniższa wartość całkowitego kosztu brutto jednej  procedury zapłodnienia pozaustrojowego branego pod uwagę wśród wszystkich ofert złożonych na realizację programu; Cx – wartość całkowitego kosztu brutto jednej procedury zapłodnienia pozaustrojowego analizowanej oferty.</w:t>
            </w:r>
          </w:p>
        </w:tc>
        <w:tc>
          <w:tcPr>
            <w:tcW w:w="1876" w:type="dxa"/>
            <w:tcBorders>
              <w:top w:val="nil"/>
              <w:left w:val="nil"/>
              <w:bottom w:val="single" w:sz="4" w:space="0" w:color="auto"/>
              <w:right w:val="single" w:sz="4" w:space="0" w:color="auto"/>
            </w:tcBorders>
            <w:shd w:val="clear" w:color="auto" w:fill="auto"/>
            <w:noWrap/>
            <w:vAlign w:val="center"/>
            <w:hideMark/>
          </w:tcPr>
          <w:p w14:paraId="38D004F3"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50</w:t>
            </w:r>
          </w:p>
        </w:tc>
      </w:tr>
      <w:tr w:rsidR="001F53D5" w:rsidRPr="002A58C6" w14:paraId="357BD008" w14:textId="77777777" w:rsidTr="00815DF6">
        <w:trPr>
          <w:trHeight w:val="23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5C81D8"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w:t>
            </w:r>
          </w:p>
        </w:tc>
        <w:tc>
          <w:tcPr>
            <w:tcW w:w="2694" w:type="dxa"/>
            <w:tcBorders>
              <w:top w:val="nil"/>
              <w:left w:val="nil"/>
              <w:bottom w:val="single" w:sz="4" w:space="0" w:color="auto"/>
              <w:right w:val="single" w:sz="4" w:space="0" w:color="auto"/>
            </w:tcBorders>
            <w:shd w:val="clear" w:color="auto" w:fill="auto"/>
            <w:noWrap/>
            <w:vAlign w:val="center"/>
            <w:hideMark/>
          </w:tcPr>
          <w:p w14:paraId="3EEE1DB3" w14:textId="77777777" w:rsidR="001F53D5" w:rsidRPr="002A58C6" w:rsidRDefault="001F53D5" w:rsidP="001F53D5">
            <w:pPr>
              <w:rPr>
                <w:rFonts w:asciiTheme="minorHAnsi" w:hAnsiTheme="minorHAnsi" w:cstheme="minorHAnsi"/>
                <w:color w:val="000000"/>
                <w:sz w:val="22"/>
                <w:szCs w:val="22"/>
              </w:rPr>
            </w:pPr>
            <w:r w:rsidRPr="002A58C6">
              <w:rPr>
                <w:rFonts w:asciiTheme="minorHAnsi" w:eastAsia="SimSun" w:hAnsiTheme="minorHAnsi" w:cstheme="minorHAnsi"/>
                <w:color w:val="000000"/>
                <w:kern w:val="3"/>
                <w:sz w:val="22"/>
                <w:szCs w:val="22"/>
                <w:lang w:eastAsia="en-US"/>
              </w:rPr>
              <w:t>Dysponowanie osobami o wykształceniu medycznym, biologicznym, biotechnologicznym lub innym przyrodniczym, które posiadają certyfikat embriologia klinicznego PTMR/PTMRiE i/lub ESHRE w zakresie embriologii klinicznej</w:t>
            </w:r>
          </w:p>
        </w:tc>
        <w:tc>
          <w:tcPr>
            <w:tcW w:w="10064" w:type="dxa"/>
            <w:tcBorders>
              <w:top w:val="nil"/>
              <w:left w:val="nil"/>
              <w:bottom w:val="single" w:sz="4" w:space="0" w:color="auto"/>
              <w:right w:val="single" w:sz="4" w:space="0" w:color="auto"/>
            </w:tcBorders>
            <w:shd w:val="clear" w:color="auto" w:fill="auto"/>
            <w:noWrap/>
            <w:vAlign w:val="center"/>
            <w:hideMark/>
          </w:tcPr>
          <w:p w14:paraId="4FF63AF6" w14:textId="77777777" w:rsidR="001F53D5" w:rsidRPr="002A58C6" w:rsidRDefault="001F53D5" w:rsidP="001F53D5">
            <w:pPr>
              <w:keepNext/>
              <w:keepLines/>
              <w:spacing w:before="40" w:line="259" w:lineRule="auto"/>
              <w:outlineLvl w:val="2"/>
              <w:rPr>
                <w:rFonts w:asciiTheme="minorHAnsi" w:hAnsiTheme="minorHAnsi" w:cstheme="minorHAnsi"/>
                <w:sz w:val="22"/>
                <w:szCs w:val="22"/>
                <w:lang w:eastAsia="en-US"/>
              </w:rPr>
            </w:pPr>
            <w:r w:rsidRPr="002A58C6">
              <w:rPr>
                <w:rFonts w:asciiTheme="minorHAnsi" w:hAnsiTheme="minorHAnsi" w:cstheme="minorHAnsi"/>
                <w:sz w:val="22"/>
                <w:szCs w:val="22"/>
              </w:rPr>
              <w:t xml:space="preserve">Kryterium będzie weryfikowane </w:t>
            </w:r>
            <w:r w:rsidRPr="002A58C6">
              <w:rPr>
                <w:rFonts w:asciiTheme="minorHAnsi" w:hAnsiTheme="minorHAnsi" w:cstheme="minorHAnsi"/>
                <w:sz w:val="22"/>
                <w:szCs w:val="22"/>
                <w:lang w:eastAsia="en-US"/>
              </w:rPr>
              <w:t>w oparciu o informacje przedstawione w formularzu ofertowym w tabeli – liczba i kwalifikacje personelu medycznego udzielającego świadczeń w ramach programu oraz na podstawie informacji zawartych w formularzu ofertowym :</w:t>
            </w:r>
          </w:p>
          <w:p w14:paraId="3440CE87" w14:textId="77777777" w:rsidR="001F53D5" w:rsidRPr="002A58C6" w:rsidRDefault="001F53D5" w:rsidP="001F53D5">
            <w:pPr>
              <w:widowControl w:val="0"/>
              <w:tabs>
                <w:tab w:val="left" w:pos="266"/>
              </w:tabs>
              <w:suppressAutoHyphens/>
              <w:autoSpaceDN w:val="0"/>
              <w:jc w:val="both"/>
              <w:textAlignment w:val="baseline"/>
              <w:rPr>
                <w:rFonts w:asciiTheme="minorHAnsi" w:eastAsia="SimSun" w:hAnsiTheme="minorHAnsi" w:cstheme="minorHAnsi"/>
                <w:color w:val="000000"/>
                <w:kern w:val="3"/>
                <w:sz w:val="22"/>
                <w:szCs w:val="22"/>
                <w:lang w:eastAsia="en-US"/>
              </w:rPr>
            </w:pPr>
            <w:r w:rsidRPr="002A58C6">
              <w:rPr>
                <w:rFonts w:asciiTheme="minorHAnsi" w:eastAsia="SimSun" w:hAnsiTheme="minorHAnsi" w:cstheme="minorHAnsi"/>
                <w:color w:val="000000"/>
                <w:kern w:val="1"/>
                <w:sz w:val="22"/>
                <w:szCs w:val="22"/>
                <w:lang w:eastAsia="zh-CN" w:bidi="hi-IN"/>
              </w:rPr>
              <w:t xml:space="preserve">a) dysponowanie 1 osobą o wykształceniu medycznym, biologicznym, biotechnologicznym lub innym przyrodniczym, </w:t>
            </w:r>
            <w:r w:rsidRPr="002A58C6">
              <w:rPr>
                <w:rFonts w:asciiTheme="minorHAnsi" w:eastAsia="SimSun" w:hAnsiTheme="minorHAnsi" w:cstheme="minorHAnsi"/>
                <w:color w:val="000000"/>
                <w:kern w:val="3"/>
                <w:sz w:val="22"/>
                <w:szCs w:val="22"/>
                <w:lang w:eastAsia="en-US"/>
              </w:rPr>
              <w:t xml:space="preserve">która posiada certyfikat embriologia klinicznego PTMR/PTMRiE i/lub ESHRE o udokumentowanym 3-letnim doświadczeniu w zakresie embriologii klinicznej - </w:t>
            </w:r>
            <w:r w:rsidRPr="002A58C6">
              <w:rPr>
                <w:rFonts w:asciiTheme="minorHAnsi" w:eastAsia="SimSun" w:hAnsiTheme="minorHAnsi" w:cstheme="minorHAnsi"/>
                <w:b/>
                <w:color w:val="000000"/>
                <w:kern w:val="3"/>
                <w:sz w:val="22"/>
                <w:szCs w:val="22"/>
                <w:lang w:eastAsia="en-US"/>
              </w:rPr>
              <w:t>10 pkt</w:t>
            </w:r>
          </w:p>
          <w:p w14:paraId="353FDEBF" w14:textId="77777777" w:rsidR="001F53D5" w:rsidRPr="002A58C6" w:rsidRDefault="001F53D5" w:rsidP="001F53D5">
            <w:pPr>
              <w:widowControl w:val="0"/>
              <w:tabs>
                <w:tab w:val="left" w:pos="266"/>
              </w:tabs>
              <w:suppressAutoHyphens/>
              <w:autoSpaceDN w:val="0"/>
              <w:jc w:val="both"/>
              <w:textAlignment w:val="baseline"/>
              <w:rPr>
                <w:rFonts w:asciiTheme="minorHAnsi" w:hAnsiTheme="minorHAnsi" w:cstheme="minorHAnsi"/>
                <w:color w:val="000000"/>
                <w:sz w:val="22"/>
                <w:szCs w:val="22"/>
              </w:rPr>
            </w:pPr>
            <w:r w:rsidRPr="002A58C6">
              <w:rPr>
                <w:rFonts w:asciiTheme="minorHAnsi" w:eastAsia="SimSun" w:hAnsiTheme="minorHAnsi" w:cstheme="minorHAnsi"/>
                <w:color w:val="000000"/>
                <w:kern w:val="1"/>
                <w:sz w:val="22"/>
                <w:szCs w:val="22"/>
                <w:lang w:eastAsia="zh-CN" w:bidi="hi-IN"/>
              </w:rPr>
              <w:t xml:space="preserve">b) dysponowanie 2 osobami o wykształceniu medycznym, biologicznym, biotechnologicznym lub innym przyrodniczym, </w:t>
            </w:r>
            <w:r w:rsidRPr="002A58C6">
              <w:rPr>
                <w:rFonts w:asciiTheme="minorHAnsi" w:eastAsia="SimSun" w:hAnsiTheme="minorHAnsi" w:cstheme="minorHAnsi"/>
                <w:color w:val="000000"/>
                <w:kern w:val="3"/>
                <w:sz w:val="22"/>
                <w:szCs w:val="22"/>
                <w:lang w:eastAsia="en-US"/>
              </w:rPr>
              <w:t xml:space="preserve">która posiada certyfikat embriologia klinicznego PTMR/PTMRiE i/lub ESHRE </w:t>
            </w:r>
            <w:r w:rsidRPr="002A58C6">
              <w:rPr>
                <w:rFonts w:asciiTheme="minorHAnsi" w:eastAsia="SimSun" w:hAnsiTheme="minorHAnsi" w:cstheme="minorHAnsi"/>
                <w:color w:val="000000"/>
                <w:kern w:val="3"/>
                <w:sz w:val="22"/>
                <w:szCs w:val="22"/>
                <w:lang w:eastAsia="en-US"/>
              </w:rPr>
              <w:br/>
              <w:t xml:space="preserve">o udokumentowanym 3-letnim doświadczeniu w zakresie embriologii klinicznej - </w:t>
            </w:r>
            <w:r w:rsidRPr="002A58C6">
              <w:rPr>
                <w:rFonts w:asciiTheme="minorHAnsi" w:eastAsia="SimSun" w:hAnsiTheme="minorHAnsi" w:cstheme="minorHAnsi"/>
                <w:b/>
                <w:color w:val="000000"/>
                <w:kern w:val="3"/>
                <w:sz w:val="22"/>
                <w:szCs w:val="22"/>
                <w:lang w:eastAsia="en-US"/>
              </w:rPr>
              <w:t>20 pkt.</w:t>
            </w:r>
          </w:p>
        </w:tc>
        <w:tc>
          <w:tcPr>
            <w:tcW w:w="1876" w:type="dxa"/>
            <w:tcBorders>
              <w:top w:val="nil"/>
              <w:left w:val="nil"/>
              <w:bottom w:val="single" w:sz="4" w:space="0" w:color="auto"/>
              <w:right w:val="single" w:sz="4" w:space="0" w:color="auto"/>
            </w:tcBorders>
            <w:shd w:val="clear" w:color="auto" w:fill="auto"/>
            <w:noWrap/>
            <w:vAlign w:val="center"/>
            <w:hideMark/>
          </w:tcPr>
          <w:p w14:paraId="6E5106B9"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20</w:t>
            </w:r>
          </w:p>
        </w:tc>
      </w:tr>
      <w:tr w:rsidR="001F53D5" w:rsidRPr="002A58C6" w14:paraId="3BBD3276" w14:textId="77777777" w:rsidTr="00815DF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A13D"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3.</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1C7E954D"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Dostępność do świadczeń zdrowotnych na terenie województwa wielkopolskiego do godziny 19.00 dwa razy w tygodniu i/lub do godziny 20.00 dwa razy w tygodniu</w:t>
            </w:r>
          </w:p>
        </w:tc>
        <w:tc>
          <w:tcPr>
            <w:tcW w:w="10064" w:type="dxa"/>
            <w:tcBorders>
              <w:top w:val="single" w:sz="4" w:space="0" w:color="auto"/>
              <w:left w:val="nil"/>
              <w:bottom w:val="single" w:sz="4" w:space="0" w:color="auto"/>
              <w:right w:val="single" w:sz="4" w:space="0" w:color="auto"/>
            </w:tcBorders>
            <w:shd w:val="clear" w:color="auto" w:fill="auto"/>
            <w:noWrap/>
          </w:tcPr>
          <w:p w14:paraId="3F327347"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sz w:val="22"/>
                <w:szCs w:val="22"/>
              </w:rPr>
              <w:t xml:space="preserve">Kryterium będzie weryfikowane </w:t>
            </w:r>
            <w:r w:rsidRPr="002A58C6">
              <w:rPr>
                <w:rFonts w:asciiTheme="minorHAnsi" w:eastAsia="Calibri" w:hAnsiTheme="minorHAnsi" w:cstheme="minorHAnsi"/>
                <w:sz w:val="22"/>
                <w:szCs w:val="22"/>
                <w:lang w:eastAsia="en-US"/>
              </w:rPr>
              <w:t xml:space="preserve">w oparciu o informacje przedstawione w formularzu ofertowym w pkt 5 - </w:t>
            </w:r>
            <w:r w:rsidRPr="002A58C6">
              <w:rPr>
                <w:rFonts w:asciiTheme="minorHAnsi" w:hAnsiTheme="minorHAnsi" w:cstheme="minorHAnsi"/>
                <w:sz w:val="22"/>
                <w:szCs w:val="22"/>
              </w:rPr>
              <w:t>czas i miejsce dostępności świadczeń zdrowotnych</w:t>
            </w:r>
          </w:p>
          <w:p w14:paraId="0D7D4F80"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Dostępność do świadczeń zdrowotnych dwa razy w tygodniu do godziny 19.00 - 10 pkt</w:t>
            </w:r>
          </w:p>
          <w:p w14:paraId="1B5F99C6"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Dostępność do świadczeń zdrowotnych dwa razy w tygodniu do godziny 20.00 - 20 pkt.</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3D9B0437" w14:textId="77777777" w:rsidR="001F53D5" w:rsidRPr="002A58C6" w:rsidRDefault="001F53D5" w:rsidP="001F53D5">
            <w:pPr>
              <w:jc w:val="center"/>
              <w:rPr>
                <w:rFonts w:asciiTheme="minorHAnsi" w:hAnsiTheme="minorHAnsi" w:cstheme="minorHAnsi"/>
                <w:color w:val="000000"/>
                <w:sz w:val="22"/>
                <w:szCs w:val="22"/>
              </w:rPr>
            </w:pPr>
          </w:p>
          <w:p w14:paraId="7EFD9029" w14:textId="77777777" w:rsidR="001F53D5" w:rsidRPr="002A58C6" w:rsidRDefault="001F53D5" w:rsidP="001F53D5">
            <w:pPr>
              <w:jc w:val="center"/>
              <w:rPr>
                <w:rFonts w:asciiTheme="minorHAnsi" w:hAnsiTheme="minorHAnsi" w:cstheme="minorHAnsi"/>
                <w:color w:val="000000"/>
                <w:sz w:val="22"/>
                <w:szCs w:val="22"/>
              </w:rPr>
            </w:pPr>
          </w:p>
          <w:p w14:paraId="60908175" w14:textId="77777777" w:rsidR="001F53D5" w:rsidRPr="002A58C6" w:rsidRDefault="001F53D5" w:rsidP="001F53D5">
            <w:pPr>
              <w:jc w:val="center"/>
              <w:rPr>
                <w:rFonts w:asciiTheme="minorHAnsi" w:hAnsiTheme="minorHAnsi" w:cstheme="minorHAnsi"/>
                <w:color w:val="000000"/>
                <w:sz w:val="22"/>
                <w:szCs w:val="22"/>
              </w:rPr>
            </w:pPr>
          </w:p>
          <w:p w14:paraId="22C35C6B"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20</w:t>
            </w:r>
          </w:p>
        </w:tc>
      </w:tr>
      <w:tr w:rsidR="001F53D5" w:rsidRPr="002A58C6" w14:paraId="4886F3EB" w14:textId="77777777" w:rsidTr="00815DF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5BE8B"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4.</w:t>
            </w:r>
          </w:p>
        </w:tc>
        <w:tc>
          <w:tcPr>
            <w:tcW w:w="2694" w:type="dxa"/>
            <w:tcBorders>
              <w:top w:val="single" w:sz="4" w:space="0" w:color="auto"/>
              <w:left w:val="nil"/>
              <w:bottom w:val="single" w:sz="4" w:space="0" w:color="auto"/>
              <w:right w:val="single" w:sz="4" w:space="0" w:color="auto"/>
            </w:tcBorders>
            <w:shd w:val="clear" w:color="auto" w:fill="auto"/>
            <w:noWrap/>
            <w:vAlign w:val="center"/>
          </w:tcPr>
          <w:p w14:paraId="62ABC6FE" w14:textId="77777777" w:rsidR="001F53D5" w:rsidRPr="002A58C6" w:rsidRDefault="001F53D5" w:rsidP="001F53D5">
            <w:pPr>
              <w:rPr>
                <w:rFonts w:asciiTheme="minorHAnsi" w:hAnsiTheme="minorHAnsi" w:cstheme="minorHAnsi"/>
                <w:color w:val="000000"/>
                <w:sz w:val="22"/>
                <w:szCs w:val="22"/>
              </w:rPr>
            </w:pPr>
            <w:r w:rsidRPr="002A58C6">
              <w:rPr>
                <w:rFonts w:asciiTheme="minorHAnsi" w:hAnsiTheme="minorHAnsi" w:cstheme="minorHAnsi"/>
                <w:color w:val="000000"/>
                <w:sz w:val="22"/>
                <w:szCs w:val="22"/>
              </w:rPr>
              <w:t xml:space="preserve">Doświadczenie w realizacji Programu </w:t>
            </w:r>
          </w:p>
        </w:tc>
        <w:tc>
          <w:tcPr>
            <w:tcW w:w="10064" w:type="dxa"/>
            <w:tcBorders>
              <w:top w:val="single" w:sz="4" w:space="0" w:color="auto"/>
              <w:left w:val="nil"/>
              <w:bottom w:val="single" w:sz="4" w:space="0" w:color="auto"/>
              <w:right w:val="single" w:sz="4" w:space="0" w:color="auto"/>
            </w:tcBorders>
            <w:shd w:val="clear" w:color="auto" w:fill="auto"/>
            <w:noWrap/>
            <w:vAlign w:val="center"/>
          </w:tcPr>
          <w:p w14:paraId="72FDD8B6" w14:textId="77777777" w:rsidR="001F53D5" w:rsidRPr="002A58C6" w:rsidRDefault="001F53D5" w:rsidP="001F53D5">
            <w:pPr>
              <w:rPr>
                <w:rFonts w:asciiTheme="minorHAnsi" w:hAnsiTheme="minorHAnsi" w:cstheme="minorHAnsi"/>
                <w:sz w:val="22"/>
                <w:szCs w:val="22"/>
              </w:rPr>
            </w:pPr>
            <w:r w:rsidRPr="002A58C6">
              <w:rPr>
                <w:rFonts w:asciiTheme="minorHAnsi" w:hAnsiTheme="minorHAnsi" w:cstheme="minorHAnsi"/>
                <w:sz w:val="22"/>
                <w:szCs w:val="22"/>
              </w:rPr>
              <w:t xml:space="preserve">Kryterium będzie weryfikowane na podstawie dotychczasowego doświadczenia w realizacji Programu </w:t>
            </w:r>
          </w:p>
        </w:tc>
        <w:tc>
          <w:tcPr>
            <w:tcW w:w="1876" w:type="dxa"/>
            <w:tcBorders>
              <w:top w:val="single" w:sz="4" w:space="0" w:color="auto"/>
              <w:left w:val="nil"/>
              <w:bottom w:val="single" w:sz="4" w:space="0" w:color="auto"/>
              <w:right w:val="single" w:sz="4" w:space="0" w:color="auto"/>
            </w:tcBorders>
            <w:shd w:val="clear" w:color="auto" w:fill="auto"/>
            <w:noWrap/>
            <w:vAlign w:val="center"/>
          </w:tcPr>
          <w:p w14:paraId="0F6FA12D" w14:textId="77777777" w:rsidR="001F53D5" w:rsidRPr="002A58C6" w:rsidRDefault="001F53D5" w:rsidP="001F53D5">
            <w:pPr>
              <w:jc w:val="center"/>
              <w:rPr>
                <w:rFonts w:asciiTheme="minorHAnsi" w:hAnsiTheme="minorHAnsi" w:cstheme="minorHAnsi"/>
                <w:color w:val="000000"/>
                <w:sz w:val="22"/>
                <w:szCs w:val="22"/>
              </w:rPr>
            </w:pPr>
            <w:r w:rsidRPr="002A58C6">
              <w:rPr>
                <w:rFonts w:asciiTheme="minorHAnsi" w:hAnsiTheme="minorHAnsi" w:cstheme="minorHAnsi"/>
                <w:color w:val="000000"/>
                <w:sz w:val="22"/>
                <w:szCs w:val="22"/>
              </w:rPr>
              <w:t>10</w:t>
            </w:r>
          </w:p>
        </w:tc>
      </w:tr>
    </w:tbl>
    <w:p w14:paraId="7C485D87" w14:textId="77777777" w:rsidR="001F53D5" w:rsidRPr="002A58C6" w:rsidRDefault="001F53D5" w:rsidP="001F53D5">
      <w:pPr>
        <w:spacing w:after="160" w:line="259" w:lineRule="auto"/>
        <w:rPr>
          <w:rFonts w:asciiTheme="minorHAnsi" w:eastAsia="Calibri" w:hAnsiTheme="minorHAnsi" w:cstheme="minorHAnsi"/>
          <w:sz w:val="22"/>
          <w:szCs w:val="22"/>
          <w:lang w:eastAsia="en-US"/>
        </w:rPr>
      </w:pPr>
    </w:p>
    <w:p w14:paraId="3909B47B" w14:textId="177A201D" w:rsidR="001F53D5" w:rsidRPr="002A58C6" w:rsidRDefault="001F53D5" w:rsidP="00A278E9">
      <w:pPr>
        <w:rPr>
          <w:rFonts w:asciiTheme="minorHAnsi" w:hAnsiTheme="minorHAnsi" w:cstheme="minorHAnsi"/>
        </w:rPr>
      </w:pPr>
    </w:p>
    <w:p w14:paraId="432EAEEF" w14:textId="77777777" w:rsidR="001F53D5" w:rsidRPr="002A58C6" w:rsidRDefault="001F53D5">
      <w:pPr>
        <w:spacing w:after="200" w:line="276" w:lineRule="auto"/>
        <w:rPr>
          <w:rFonts w:asciiTheme="minorHAnsi" w:hAnsiTheme="minorHAnsi" w:cstheme="minorHAnsi"/>
        </w:rPr>
      </w:pPr>
      <w:r w:rsidRPr="002A58C6">
        <w:rPr>
          <w:rFonts w:asciiTheme="minorHAnsi" w:hAnsiTheme="minorHAnsi" w:cstheme="minorHAnsi"/>
        </w:rPr>
        <w:br w:type="page"/>
      </w:r>
    </w:p>
    <w:p w14:paraId="0BD126E1" w14:textId="77777777" w:rsidR="001F53D5" w:rsidRPr="002A58C6" w:rsidRDefault="001F53D5" w:rsidP="00A278E9">
      <w:pPr>
        <w:rPr>
          <w:rFonts w:asciiTheme="minorHAnsi" w:hAnsiTheme="minorHAnsi" w:cstheme="minorHAnsi"/>
        </w:rPr>
        <w:sectPr w:rsidR="001F53D5" w:rsidRPr="002A58C6" w:rsidSect="00815DF6">
          <w:footerReference w:type="default" r:id="rId13"/>
          <w:footerReference w:type="first" r:id="rId14"/>
          <w:pgSz w:w="16838" w:h="11906" w:orient="landscape"/>
          <w:pgMar w:top="284" w:right="1134" w:bottom="1134" w:left="1134" w:header="709" w:footer="431" w:gutter="0"/>
          <w:cols w:space="708"/>
          <w:titlePg/>
          <w:docGrid w:linePitch="360"/>
        </w:sectPr>
      </w:pPr>
    </w:p>
    <w:p w14:paraId="4AF85D97" w14:textId="5CDF23AC" w:rsidR="001F53D5" w:rsidRPr="002A58C6" w:rsidRDefault="001F53D5" w:rsidP="001F53D5">
      <w:pPr>
        <w:ind w:left="4962" w:firstLine="1"/>
        <w:jc w:val="right"/>
        <w:rPr>
          <w:rFonts w:asciiTheme="minorHAnsi" w:hAnsiTheme="minorHAnsi" w:cstheme="minorHAnsi"/>
          <w:sz w:val="20"/>
          <w:szCs w:val="20"/>
        </w:rPr>
      </w:pPr>
      <w:r w:rsidRPr="002A58C6">
        <w:rPr>
          <w:rFonts w:asciiTheme="minorHAnsi" w:hAnsiTheme="minorHAnsi" w:cstheme="minorHAnsi"/>
          <w:sz w:val="20"/>
          <w:szCs w:val="20"/>
        </w:rPr>
        <w:lastRenderedPageBreak/>
        <w:t xml:space="preserve">Załącznik </w:t>
      </w:r>
      <w:r w:rsidR="005316A8" w:rsidRPr="002A58C6">
        <w:rPr>
          <w:rFonts w:asciiTheme="minorHAnsi" w:hAnsiTheme="minorHAnsi" w:cstheme="minorHAnsi"/>
          <w:sz w:val="20"/>
          <w:szCs w:val="20"/>
        </w:rPr>
        <w:t xml:space="preserve">nr 3 do Uchwały nr </w:t>
      </w:r>
      <w:r w:rsidR="00761BDD">
        <w:rPr>
          <w:rFonts w:asciiTheme="minorHAnsi" w:hAnsiTheme="minorHAnsi" w:cstheme="minorHAnsi"/>
          <w:sz w:val="20"/>
          <w:szCs w:val="20"/>
        </w:rPr>
        <w:t>7051</w:t>
      </w:r>
      <w:r w:rsidR="00A82A60">
        <w:rPr>
          <w:rFonts w:asciiTheme="minorHAnsi" w:hAnsiTheme="minorHAnsi" w:cstheme="minorHAnsi"/>
          <w:sz w:val="20"/>
          <w:szCs w:val="20"/>
        </w:rPr>
        <w:t xml:space="preserve"> /2023</w:t>
      </w:r>
    </w:p>
    <w:p w14:paraId="352B4A70" w14:textId="77777777" w:rsidR="001F53D5" w:rsidRPr="002A58C6" w:rsidRDefault="001F53D5" w:rsidP="001F53D5">
      <w:pPr>
        <w:ind w:left="4961" w:firstLine="1"/>
        <w:jc w:val="right"/>
        <w:rPr>
          <w:rFonts w:asciiTheme="minorHAnsi" w:hAnsiTheme="minorHAnsi" w:cstheme="minorHAnsi"/>
          <w:sz w:val="20"/>
          <w:szCs w:val="20"/>
        </w:rPr>
      </w:pPr>
      <w:r w:rsidRPr="002A58C6">
        <w:rPr>
          <w:rFonts w:asciiTheme="minorHAnsi" w:hAnsiTheme="minorHAnsi" w:cstheme="minorHAnsi"/>
          <w:sz w:val="20"/>
          <w:szCs w:val="20"/>
        </w:rPr>
        <w:t>Zarządu Województwa Wojewódzkiego</w:t>
      </w:r>
    </w:p>
    <w:p w14:paraId="58D389B2" w14:textId="698CE736" w:rsidR="001F53D5" w:rsidRPr="002A58C6" w:rsidRDefault="001F53D5" w:rsidP="001F53D5">
      <w:pPr>
        <w:ind w:left="4960" w:firstLine="1"/>
        <w:jc w:val="right"/>
        <w:rPr>
          <w:rFonts w:asciiTheme="minorHAnsi" w:hAnsiTheme="minorHAnsi" w:cstheme="minorHAnsi"/>
          <w:sz w:val="20"/>
          <w:szCs w:val="20"/>
        </w:rPr>
      </w:pPr>
      <w:r w:rsidRPr="002A58C6">
        <w:rPr>
          <w:rFonts w:asciiTheme="minorHAnsi" w:hAnsiTheme="minorHAnsi" w:cstheme="minorHAnsi"/>
          <w:sz w:val="20"/>
          <w:szCs w:val="20"/>
        </w:rPr>
        <w:t xml:space="preserve">z dnia </w:t>
      </w:r>
      <w:r w:rsidR="005316A8" w:rsidRPr="002A58C6">
        <w:rPr>
          <w:rFonts w:asciiTheme="minorHAnsi" w:hAnsiTheme="minorHAnsi" w:cstheme="minorHAnsi"/>
          <w:sz w:val="20"/>
          <w:szCs w:val="20"/>
        </w:rPr>
        <w:t xml:space="preserve"> </w:t>
      </w:r>
      <w:r w:rsidR="00761BDD">
        <w:rPr>
          <w:rFonts w:asciiTheme="minorHAnsi" w:hAnsiTheme="minorHAnsi" w:cstheme="minorHAnsi"/>
          <w:sz w:val="20"/>
          <w:szCs w:val="20"/>
        </w:rPr>
        <w:t xml:space="preserve">10 sierpnia </w:t>
      </w:r>
      <w:r w:rsidR="00A82A60">
        <w:rPr>
          <w:rFonts w:asciiTheme="minorHAnsi" w:hAnsiTheme="minorHAnsi" w:cstheme="minorHAnsi"/>
          <w:sz w:val="20"/>
          <w:szCs w:val="20"/>
        </w:rPr>
        <w:t>2023</w:t>
      </w:r>
      <w:r w:rsidRPr="002A58C6">
        <w:rPr>
          <w:rFonts w:asciiTheme="minorHAnsi" w:hAnsiTheme="minorHAnsi" w:cstheme="minorHAnsi"/>
          <w:sz w:val="20"/>
          <w:szCs w:val="20"/>
        </w:rPr>
        <w:t xml:space="preserve"> r.</w:t>
      </w:r>
    </w:p>
    <w:p w14:paraId="1F185E80" w14:textId="77777777" w:rsidR="001F53D5" w:rsidRPr="00550E91" w:rsidRDefault="001F53D5" w:rsidP="001F53D5">
      <w:pPr>
        <w:spacing w:line="276" w:lineRule="auto"/>
        <w:jc w:val="both"/>
        <w:rPr>
          <w:rFonts w:asciiTheme="minorHAnsi" w:hAnsiTheme="minorHAnsi" w:cstheme="minorHAnsi"/>
          <w:sz w:val="20"/>
        </w:rPr>
      </w:pPr>
      <w:r w:rsidRPr="00550E91">
        <w:rPr>
          <w:rFonts w:asciiTheme="minorHAnsi" w:hAnsiTheme="minorHAnsi" w:cstheme="minorHAnsi"/>
          <w:sz w:val="20"/>
        </w:rPr>
        <w:t>………………………………………</w:t>
      </w:r>
    </w:p>
    <w:p w14:paraId="04EE2101" w14:textId="77777777" w:rsidR="001F53D5" w:rsidRPr="00550E91" w:rsidRDefault="001F53D5" w:rsidP="001F53D5">
      <w:pPr>
        <w:spacing w:line="276" w:lineRule="auto"/>
        <w:jc w:val="both"/>
        <w:rPr>
          <w:rFonts w:asciiTheme="minorHAnsi" w:hAnsiTheme="minorHAnsi" w:cstheme="minorHAnsi"/>
          <w:sz w:val="20"/>
        </w:rPr>
      </w:pPr>
      <w:r w:rsidRPr="00550E91">
        <w:rPr>
          <w:rFonts w:asciiTheme="minorHAnsi" w:hAnsiTheme="minorHAnsi" w:cstheme="minorHAnsi"/>
          <w:sz w:val="20"/>
        </w:rPr>
        <w:t>Miejscowość, data</w:t>
      </w:r>
    </w:p>
    <w:p w14:paraId="27FB3255" w14:textId="77777777" w:rsidR="00550E91" w:rsidRDefault="00550E91" w:rsidP="001F53D5">
      <w:pPr>
        <w:keepNext/>
        <w:keepLines/>
        <w:spacing w:line="276" w:lineRule="auto"/>
        <w:jc w:val="center"/>
        <w:outlineLvl w:val="0"/>
        <w:rPr>
          <w:rFonts w:asciiTheme="minorHAnsi" w:eastAsiaTheme="majorEastAsia" w:hAnsiTheme="minorHAnsi" w:cstheme="minorHAnsi"/>
          <w:b/>
        </w:rPr>
      </w:pPr>
    </w:p>
    <w:p w14:paraId="3E74E84C" w14:textId="3C8DD398" w:rsidR="001F53D5" w:rsidRPr="002A58C6" w:rsidRDefault="001F53D5" w:rsidP="001F53D5">
      <w:pPr>
        <w:keepNext/>
        <w:keepLines/>
        <w:spacing w:line="276" w:lineRule="auto"/>
        <w:jc w:val="center"/>
        <w:outlineLvl w:val="0"/>
        <w:rPr>
          <w:rFonts w:asciiTheme="minorHAnsi" w:eastAsiaTheme="majorEastAsia" w:hAnsiTheme="minorHAnsi" w:cstheme="minorHAnsi"/>
          <w:b/>
        </w:rPr>
      </w:pPr>
      <w:r w:rsidRPr="002A58C6">
        <w:rPr>
          <w:rFonts w:asciiTheme="minorHAnsi" w:eastAsiaTheme="majorEastAsia" w:hAnsiTheme="minorHAnsi" w:cstheme="minorHAnsi"/>
          <w:b/>
        </w:rPr>
        <w:t>FORMULARZ OFERTOWY</w:t>
      </w:r>
    </w:p>
    <w:p w14:paraId="7DAD5734" w14:textId="4A4B812A" w:rsidR="001F53D5" w:rsidRDefault="001F53D5" w:rsidP="00550E91">
      <w:pPr>
        <w:spacing w:line="276" w:lineRule="auto"/>
        <w:jc w:val="both"/>
        <w:rPr>
          <w:rFonts w:asciiTheme="minorHAnsi" w:hAnsiTheme="minorHAnsi" w:cstheme="minorHAnsi"/>
          <w:b/>
        </w:rPr>
      </w:pPr>
      <w:r w:rsidRPr="002A58C6">
        <w:rPr>
          <w:rFonts w:asciiTheme="minorHAnsi" w:hAnsiTheme="minorHAnsi" w:cstheme="minorHAnsi"/>
          <w:b/>
        </w:rPr>
        <w:t>Konkursu ofert na „Program leczenia niepłodności metodą zapłodnienia pozaustrojowego dla mieszkańców województwa wielkopolskiego</w:t>
      </w:r>
      <w:r w:rsidR="00970434">
        <w:rPr>
          <w:rFonts w:asciiTheme="minorHAnsi" w:hAnsiTheme="minorHAnsi" w:cstheme="minorHAnsi"/>
          <w:b/>
        </w:rPr>
        <w:t xml:space="preserve"> w latach 2022-2023” dla 33</w:t>
      </w:r>
      <w:r w:rsidRPr="002A58C6">
        <w:rPr>
          <w:rFonts w:asciiTheme="minorHAnsi" w:hAnsiTheme="minorHAnsi" w:cstheme="minorHAnsi"/>
          <w:b/>
        </w:rPr>
        <w:t xml:space="preserve"> gmin i 1 powiatu wo</w:t>
      </w:r>
      <w:r w:rsidR="00970434">
        <w:rPr>
          <w:rFonts w:asciiTheme="minorHAnsi" w:hAnsiTheme="minorHAnsi" w:cstheme="minorHAnsi"/>
          <w:b/>
        </w:rPr>
        <w:t>jewództwa wielkopolskiego w 2023</w:t>
      </w:r>
      <w:r w:rsidRPr="002A58C6">
        <w:rPr>
          <w:rFonts w:asciiTheme="minorHAnsi" w:hAnsiTheme="minorHAnsi" w:cstheme="minorHAnsi"/>
          <w:b/>
        </w:rPr>
        <w:t xml:space="preserve"> roku</w:t>
      </w:r>
    </w:p>
    <w:p w14:paraId="4DA712CE" w14:textId="77777777" w:rsidR="00550E91" w:rsidRPr="00550E91" w:rsidRDefault="00550E91" w:rsidP="00550E91">
      <w:pPr>
        <w:spacing w:line="276" w:lineRule="auto"/>
        <w:jc w:val="both"/>
        <w:rPr>
          <w:rFonts w:asciiTheme="minorHAnsi" w:hAnsiTheme="minorHAnsi" w:cstheme="minorHAnsi"/>
          <w:b/>
        </w:rPr>
      </w:pPr>
    </w:p>
    <w:p w14:paraId="7DF7650A" w14:textId="77777777" w:rsidR="001F53D5" w:rsidRPr="002A58C6" w:rsidRDefault="001F53D5" w:rsidP="001F53D5">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1. Dane Oferenta</w:t>
      </w:r>
    </w:p>
    <w:p w14:paraId="16EC3A47"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Nazwa Oferenta</w:t>
      </w:r>
      <w:r w:rsidRPr="002A58C6">
        <w:rPr>
          <w:rFonts w:asciiTheme="minorHAnsi" w:hAnsiTheme="minorHAnsi" w:cstheme="minorHAnsi"/>
          <w:vertAlign w:val="superscript"/>
        </w:rPr>
        <w:footnoteReference w:id="3"/>
      </w:r>
      <w:r w:rsidRPr="002A58C6">
        <w:rPr>
          <w:rFonts w:asciiTheme="minorHAnsi" w:hAnsiTheme="minorHAnsi" w:cstheme="minorHAnsi"/>
        </w:rPr>
        <w:t xml:space="preserve">: </w:t>
      </w:r>
      <w:r w:rsidRPr="002A58C6">
        <w:rPr>
          <w:rFonts w:asciiTheme="minorHAnsi" w:hAnsiTheme="minorHAnsi" w:cstheme="minorHAnsi"/>
        </w:rPr>
        <w:tab/>
      </w:r>
    </w:p>
    <w:p w14:paraId="7F848331"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b/>
      </w:r>
    </w:p>
    <w:p w14:paraId="19A9E0FF"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Adres siedziby:…………………………………</w:t>
      </w:r>
      <w:r w:rsidRPr="002A58C6">
        <w:rPr>
          <w:rFonts w:asciiTheme="minorHAnsi" w:hAnsiTheme="minorHAnsi" w:cstheme="minorHAnsi"/>
        </w:rPr>
        <w:tab/>
        <w:t>………………………………………………</w:t>
      </w:r>
    </w:p>
    <w:p w14:paraId="25294339"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REGON:</w:t>
      </w:r>
      <w:r w:rsidRPr="002A58C6">
        <w:rPr>
          <w:rFonts w:asciiTheme="minorHAnsi" w:hAnsiTheme="minorHAnsi" w:cstheme="minorHAnsi"/>
        </w:rPr>
        <w:tab/>
      </w:r>
    </w:p>
    <w:p w14:paraId="3B04981B"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NIP:</w:t>
      </w:r>
      <w:r w:rsidRPr="002A58C6">
        <w:rPr>
          <w:rFonts w:asciiTheme="minorHAnsi" w:hAnsiTheme="minorHAnsi" w:cstheme="minorHAnsi"/>
        </w:rPr>
        <w:tab/>
      </w:r>
    </w:p>
    <w:p w14:paraId="3A4C18B4"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Imię i nazwisko osoby do kontaktu:</w:t>
      </w:r>
      <w:r w:rsidRPr="002A58C6">
        <w:rPr>
          <w:rFonts w:asciiTheme="minorHAnsi" w:hAnsiTheme="minorHAnsi" w:cstheme="minorHAnsi"/>
        </w:rPr>
        <w:tab/>
      </w:r>
    </w:p>
    <w:p w14:paraId="145C8384"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telefonu kontaktowego:</w:t>
      </w:r>
      <w:r w:rsidRPr="002A58C6">
        <w:rPr>
          <w:rFonts w:asciiTheme="minorHAnsi" w:hAnsiTheme="minorHAnsi" w:cstheme="minorHAnsi"/>
        </w:rPr>
        <w:tab/>
      </w:r>
    </w:p>
    <w:p w14:paraId="3C2E156D"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Adres e-mail:</w:t>
      </w:r>
      <w:r w:rsidRPr="002A58C6">
        <w:rPr>
          <w:rFonts w:asciiTheme="minorHAnsi" w:hAnsiTheme="minorHAnsi" w:cstheme="minorHAnsi"/>
        </w:rPr>
        <w:tab/>
      </w:r>
    </w:p>
    <w:p w14:paraId="4EF8D276"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rachunku bankowego: ………………………………………………………………………...</w:t>
      </w:r>
      <w:r w:rsidRPr="002A58C6">
        <w:rPr>
          <w:rFonts w:asciiTheme="minorHAnsi" w:hAnsiTheme="minorHAnsi" w:cstheme="minorHAnsi"/>
        </w:rPr>
        <w:tab/>
      </w:r>
    </w:p>
    <w:p w14:paraId="3AAEC6DE"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Nazwa organu rejestrowego:</w:t>
      </w:r>
      <w:r w:rsidRPr="002A58C6">
        <w:rPr>
          <w:rFonts w:asciiTheme="minorHAnsi" w:hAnsiTheme="minorHAnsi" w:cstheme="minorHAnsi"/>
        </w:rPr>
        <w:tab/>
      </w:r>
    </w:p>
    <w:p w14:paraId="5E100FDC"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 xml:space="preserve">Nr księgi rejestrowej podmiotu wykonującego działalność leczniczą, w myśl ustawy z 15 kwietnia 2011 r. </w:t>
      </w:r>
      <w:r w:rsidRPr="002A58C6">
        <w:rPr>
          <w:rFonts w:asciiTheme="minorHAnsi" w:hAnsiTheme="minorHAnsi" w:cstheme="minorHAnsi"/>
        </w:rPr>
        <w:br/>
        <w:t xml:space="preserve">o działalności leczniczej: </w:t>
      </w:r>
      <w:r w:rsidRPr="002A58C6">
        <w:rPr>
          <w:rFonts w:asciiTheme="minorHAnsi" w:hAnsiTheme="minorHAnsi" w:cstheme="minorHAnsi"/>
        </w:rPr>
        <w:tab/>
      </w:r>
    </w:p>
    <w:p w14:paraId="293D4344"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Nr księgi rejestrowej w rejestrze Ośrodków Medycznie Wspomaganej Prokreacji i Banków Komórek Rozrodczych i Zarodków: ………………………………………………………………….</w:t>
      </w:r>
    </w:p>
    <w:p w14:paraId="2E4A4119" w14:textId="77777777" w:rsidR="001F53D5" w:rsidRPr="002A58C6" w:rsidRDefault="001F53D5" w:rsidP="001F53D5">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2. Kalkulacja kosztów</w:t>
      </w:r>
    </w:p>
    <w:p w14:paraId="71B03B2A" w14:textId="77777777" w:rsidR="001F53D5" w:rsidRPr="002A58C6" w:rsidRDefault="001F53D5" w:rsidP="001F53D5">
      <w:pPr>
        <w:tabs>
          <w:tab w:val="right" w:leader="dot" w:pos="9072"/>
        </w:tabs>
        <w:spacing w:before="120" w:line="276" w:lineRule="auto"/>
        <w:contextualSpacing/>
        <w:jc w:val="both"/>
        <w:rPr>
          <w:rFonts w:asciiTheme="minorHAnsi" w:hAnsiTheme="minorHAnsi" w:cstheme="minorHAnsi"/>
        </w:rPr>
      </w:pPr>
      <w:r w:rsidRPr="002A58C6">
        <w:rPr>
          <w:rFonts w:asciiTheme="minorHAnsi" w:hAnsiTheme="minorHAnsi" w:cstheme="minorHAnsi"/>
        </w:rPr>
        <w:t xml:space="preserve">Koszty jednostkowe brutto usług w ramach </w:t>
      </w:r>
      <w:r w:rsidRPr="002A58C6">
        <w:rPr>
          <w:rFonts w:asciiTheme="minorHAnsi" w:hAnsiTheme="minorHAnsi" w:cstheme="minorHAnsi"/>
          <w:b/>
        </w:rPr>
        <w:t>procedury zapłodnienia pozaustrojowego</w:t>
      </w:r>
      <w:r w:rsidRPr="002A58C6">
        <w:rPr>
          <w:rFonts w:asciiTheme="minorHAnsi" w:hAnsiTheme="minorHAnsi" w:cstheme="minorHAnsi"/>
        </w:rPr>
        <w:t xml:space="preserve"> x liczba usług przewidzianych w programie do dofinansowania w ramach jednej procedury:</w:t>
      </w:r>
    </w:p>
    <w:p w14:paraId="10DAA75B"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porada lekarska: ………. zł x 4</w:t>
      </w:r>
      <w:r w:rsidRPr="002A58C6">
        <w:rPr>
          <w:rFonts w:asciiTheme="minorHAnsi" w:hAnsiTheme="minorHAnsi" w:cstheme="minorHAnsi"/>
          <w:vertAlign w:val="superscript"/>
        </w:rPr>
        <w:footnoteReference w:id="4"/>
      </w:r>
      <w:r w:rsidRPr="002A58C6">
        <w:rPr>
          <w:rFonts w:asciiTheme="minorHAnsi" w:hAnsiTheme="minorHAnsi" w:cstheme="minorHAnsi"/>
        </w:rPr>
        <w:t xml:space="preserve"> = ………… zł,</w:t>
      </w:r>
    </w:p>
    <w:p w14:paraId="2F531385"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badanie USG w celu oceny procesu stymulacji jajeczkowania: ………. zł x 5</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21209768"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badanie estradiolu w celu oceny endokrynnej funkcji rozwijających się pęcherzyków Graafa:</w:t>
      </w:r>
      <w:r w:rsidRPr="002A58C6">
        <w:rPr>
          <w:rFonts w:asciiTheme="minorHAnsi" w:hAnsiTheme="minorHAnsi" w:cstheme="minorHAnsi"/>
        </w:rPr>
        <w:t xml:space="preserve"> ………. zł x 3</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7A5D2C32"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badanie progesteronu w celu oceny endokrynnej funkcji rozwijających się pęcherzyków Graafa: </w:t>
      </w:r>
      <w:r w:rsidRPr="002A58C6">
        <w:rPr>
          <w:rFonts w:asciiTheme="minorHAnsi" w:hAnsiTheme="minorHAnsi" w:cstheme="minorHAnsi"/>
        </w:rPr>
        <w:t>………. zł x 2</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63757BF0"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rPr>
        <w:t>punkcja jajników w celu pobrania komórek jajowych: ……….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2D20971B"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znieczulenie anestezjologiczne: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5651B662"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badanie zgodnie z rozporządzeniem Ministra Zdrowia z dnia 23 października 2015 r.</w:t>
      </w:r>
      <w:r w:rsidRPr="002A58C6">
        <w:rPr>
          <w:rFonts w:asciiTheme="minorHAnsi" w:hAnsiTheme="minorHAnsi" w:cstheme="minorHAnsi"/>
          <w:bCs/>
        </w:rPr>
        <w:t xml:space="preserve">                         w sprawie wymagań zdrowotnych dla kandydata na dawcę komórek rozrodczych w </w:t>
      </w:r>
      <w:r w:rsidRPr="002A58C6">
        <w:rPr>
          <w:rFonts w:asciiTheme="minorHAnsi" w:hAnsiTheme="minorHAnsi" w:cstheme="minorHAnsi"/>
          <w:bCs/>
        </w:rPr>
        <w:lastRenderedPageBreak/>
        <w:t xml:space="preserve">celu dawstwa partnerskiego i dawstwa innego niż partnerskie oraz dla biorczyni komórek rozrodczych i zarodków oraz szczegółowych warunków pobierania komórek rozrodczych </w:t>
      </w:r>
      <w:r w:rsidRPr="002A58C6">
        <w:rPr>
          <w:rFonts w:asciiTheme="minorHAnsi" w:hAnsiTheme="minorHAnsi" w:cstheme="minorHAnsi"/>
          <w:bCs/>
        </w:rPr>
        <w:br/>
        <w:t xml:space="preserve">w celu zastosowania w procedurze medycznie wspomaganej prokreacji: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17CEA3B2"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preparatyka nasienia</w:t>
      </w:r>
      <w:r w:rsidRPr="002A58C6">
        <w:rPr>
          <w:rFonts w:asciiTheme="minorHAnsi" w:hAnsiTheme="minorHAnsi" w:cstheme="minorHAnsi"/>
          <w:bCs/>
        </w:rPr>
        <w:t xml:space="preserve">: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6D6AB230"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zapłodnienie </w:t>
      </w:r>
      <w:r w:rsidRPr="002A58C6">
        <w:rPr>
          <w:rFonts w:asciiTheme="minorHAnsi" w:hAnsiTheme="minorHAnsi" w:cstheme="minorHAnsi"/>
          <w:color w:val="000000"/>
          <w:lang w:val="en-US"/>
        </w:rPr>
        <w:t xml:space="preserve">IVF/ICSI: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w:t>
      </w:r>
    </w:p>
    <w:p w14:paraId="3142C311"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hodowla zarodków: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69421EBE"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transfer zarodków do macicy: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28A24860" w14:textId="77777777" w:rsidR="001F53D5" w:rsidRPr="002A58C6" w:rsidRDefault="001F53D5" w:rsidP="001F53D5">
      <w:pPr>
        <w:numPr>
          <w:ilvl w:val="1"/>
          <w:numId w:val="17"/>
        </w:numPr>
        <w:tabs>
          <w:tab w:val="right" w:leader="dot" w:pos="9072"/>
        </w:tabs>
        <w:spacing w:before="120" w:line="276" w:lineRule="auto"/>
        <w:ind w:left="993" w:hanging="284"/>
        <w:contextualSpacing/>
        <w:jc w:val="both"/>
        <w:rPr>
          <w:rFonts w:asciiTheme="minorHAnsi" w:hAnsiTheme="minorHAnsi" w:cstheme="minorHAnsi"/>
        </w:rPr>
      </w:pPr>
      <w:r w:rsidRPr="002A58C6">
        <w:rPr>
          <w:rFonts w:asciiTheme="minorHAnsi" w:hAnsiTheme="minorHAnsi" w:cstheme="minorHAnsi"/>
          <w:color w:val="000000"/>
        </w:rPr>
        <w:t xml:space="preserve">przygotowanie zarodków do przechowywania – kriokonserwacja: </w:t>
      </w:r>
      <w:r w:rsidRPr="002A58C6">
        <w:rPr>
          <w:rFonts w:asciiTheme="minorHAnsi" w:hAnsiTheme="minorHAnsi" w:cstheme="minorHAnsi"/>
        </w:rPr>
        <w:t>………. zł x 1</w:t>
      </w:r>
      <w:r w:rsidRPr="002A58C6">
        <w:rPr>
          <w:rFonts w:asciiTheme="minorHAnsi" w:hAnsiTheme="minorHAnsi" w:cstheme="minorHAnsi"/>
          <w:vertAlign w:val="superscript"/>
        </w:rPr>
        <w:t>2</w:t>
      </w:r>
      <w:r w:rsidRPr="002A58C6">
        <w:rPr>
          <w:rFonts w:asciiTheme="minorHAnsi" w:hAnsiTheme="minorHAnsi" w:cstheme="minorHAnsi"/>
        </w:rPr>
        <w:t xml:space="preserve"> = ………… zł. </w:t>
      </w:r>
    </w:p>
    <w:p w14:paraId="74BF4D2F" w14:textId="77777777" w:rsidR="001F53D5" w:rsidRPr="002A58C6" w:rsidRDefault="001F53D5" w:rsidP="001F53D5">
      <w:pPr>
        <w:tabs>
          <w:tab w:val="right" w:leader="dot" w:pos="9072"/>
        </w:tabs>
        <w:spacing w:line="276" w:lineRule="auto"/>
        <w:jc w:val="both"/>
        <w:rPr>
          <w:rFonts w:asciiTheme="minorHAnsi" w:hAnsiTheme="minorHAnsi" w:cstheme="minorHAnsi"/>
        </w:rPr>
      </w:pPr>
      <w:r w:rsidRPr="002A58C6">
        <w:rPr>
          <w:rFonts w:asciiTheme="minorHAnsi" w:hAnsiTheme="minorHAnsi" w:cstheme="minorHAnsi"/>
        </w:rPr>
        <w:t xml:space="preserve">Całkowity koszt brutto jednej procedury zapłodnienia pozaustrojowego wynosi: ……….. zł </w:t>
      </w:r>
      <w:r w:rsidRPr="002A58C6">
        <w:rPr>
          <w:rFonts w:asciiTheme="minorHAnsi" w:hAnsiTheme="minorHAnsi" w:cstheme="minorHAnsi"/>
        </w:rPr>
        <w:br/>
        <w:t>tj. suma kwot z punktów od a) do l).</w:t>
      </w:r>
    </w:p>
    <w:p w14:paraId="6A00FAC2" w14:textId="77777777" w:rsidR="001F53D5" w:rsidRPr="002A58C6" w:rsidRDefault="001F53D5" w:rsidP="001F53D5">
      <w:pPr>
        <w:tabs>
          <w:tab w:val="right" w:leader="dot" w:pos="9072"/>
        </w:tabs>
        <w:spacing w:line="276" w:lineRule="auto"/>
        <w:jc w:val="both"/>
        <w:rPr>
          <w:rFonts w:asciiTheme="minorHAnsi" w:hAnsiTheme="minorHAnsi" w:cstheme="minorHAnsi"/>
        </w:rPr>
      </w:pPr>
      <w:r w:rsidRPr="002A58C6">
        <w:rPr>
          <w:rFonts w:asciiTheme="minorHAnsi" w:hAnsiTheme="minorHAnsi" w:cstheme="minorHAnsi"/>
        </w:rPr>
        <w:t>Uwaga: Całkowity koszt brutto jednej procedury zapłodnienia pozaustrojowego nie może przekroczyć kwoty wskazanej w programie tj. 9 891 zł</w:t>
      </w:r>
      <w:r w:rsidRPr="002A58C6">
        <w:rPr>
          <w:rFonts w:asciiTheme="minorHAnsi" w:hAnsiTheme="minorHAnsi" w:cstheme="minorHAnsi"/>
          <w:color w:val="FF0000"/>
        </w:rPr>
        <w:t xml:space="preserve">. </w:t>
      </w:r>
      <w:r w:rsidRPr="002A58C6">
        <w:rPr>
          <w:rFonts w:asciiTheme="minorHAnsi" w:hAnsiTheme="minorHAnsi" w:cstheme="minorHAnsi"/>
        </w:rPr>
        <w:t xml:space="preserve">Natomiast wysokość środków finansowych, </w:t>
      </w:r>
      <w:r w:rsidRPr="002A58C6">
        <w:rPr>
          <w:rFonts w:asciiTheme="minorHAnsi" w:eastAsia="SimSun" w:hAnsiTheme="minorHAnsi" w:cstheme="minorHAnsi"/>
          <w:bCs/>
          <w:kern w:val="1"/>
          <w:lang w:eastAsia="zh-CN" w:bidi="hi-IN"/>
        </w:rPr>
        <w:t xml:space="preserve">jaką gminy oraz powiat mogą przeznaczyć na sfinansowanie jednej procedury zapłodnienia pozaustrojowego </w:t>
      </w:r>
      <w:r w:rsidRPr="002A58C6">
        <w:rPr>
          <w:rFonts w:asciiTheme="minorHAnsi" w:hAnsiTheme="minorHAnsi" w:cstheme="minorHAnsi"/>
        </w:rPr>
        <w:t xml:space="preserve">nie może przekroczyć 5 000,00 zł. </w:t>
      </w:r>
    </w:p>
    <w:p w14:paraId="42A0D9E4" w14:textId="77777777" w:rsidR="001F53D5" w:rsidRPr="002A58C6" w:rsidRDefault="001F53D5" w:rsidP="001F53D5">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3. Wartość oferty:</w:t>
      </w:r>
    </w:p>
    <w:p w14:paraId="2FD3CB82" w14:textId="2B2DA36C" w:rsidR="001F53D5" w:rsidRPr="002A58C6" w:rsidRDefault="001F53D5" w:rsidP="001F53D5">
      <w:pPr>
        <w:spacing w:before="120" w:after="120" w:line="276" w:lineRule="auto"/>
        <w:jc w:val="both"/>
        <w:rPr>
          <w:rFonts w:asciiTheme="minorHAnsi" w:hAnsiTheme="minorHAnsi" w:cstheme="minorHAnsi"/>
        </w:rPr>
      </w:pPr>
      <w:r w:rsidRPr="002A58C6">
        <w:rPr>
          <w:rFonts w:asciiTheme="minorHAnsi" w:hAnsiTheme="minorHAnsi" w:cstheme="minorHAnsi"/>
        </w:rPr>
        <w:t xml:space="preserve">Wartość oferty nie może przekroczyć całkowitej kwoty zaplanowanej na realizację programu zarezerwowanej przez gminy i </w:t>
      </w:r>
      <w:r w:rsidR="008A1444">
        <w:rPr>
          <w:rFonts w:asciiTheme="minorHAnsi" w:hAnsiTheme="minorHAnsi" w:cstheme="minorHAnsi"/>
        </w:rPr>
        <w:t>powiat tj. 730 000</w:t>
      </w:r>
      <w:r w:rsidRPr="002A58C6">
        <w:rPr>
          <w:rFonts w:asciiTheme="minorHAnsi" w:hAnsiTheme="minorHAnsi" w:cstheme="minorHAnsi"/>
        </w:rPr>
        <w:t xml:space="preserve">,00  zł. </w:t>
      </w:r>
    </w:p>
    <w:p w14:paraId="1E7685CD" w14:textId="12EDE86D" w:rsidR="001F53D5" w:rsidRPr="002A58C6" w:rsidRDefault="001F53D5" w:rsidP="001F53D5">
      <w:pPr>
        <w:tabs>
          <w:tab w:val="right" w:leader="dot" w:pos="9072"/>
        </w:tabs>
        <w:spacing w:line="276" w:lineRule="auto"/>
        <w:jc w:val="both"/>
        <w:rPr>
          <w:rFonts w:asciiTheme="minorHAnsi" w:hAnsiTheme="minorHAnsi" w:cstheme="minorHAnsi"/>
        </w:rPr>
      </w:pPr>
      <w:r w:rsidRPr="002A58C6">
        <w:rPr>
          <w:rFonts w:asciiTheme="minorHAnsi" w:hAnsiTheme="minorHAnsi" w:cstheme="minorHAnsi"/>
        </w:rPr>
        <w:t>Proponowana liczba procedur zap</w:t>
      </w:r>
      <w:r w:rsidR="0018255A">
        <w:rPr>
          <w:rFonts w:asciiTheme="minorHAnsi" w:hAnsiTheme="minorHAnsi" w:cstheme="minorHAnsi"/>
        </w:rPr>
        <w:t>łodnienia pozaustrojowego w 2023</w:t>
      </w:r>
      <w:r w:rsidRPr="002A58C6">
        <w:rPr>
          <w:rFonts w:asciiTheme="minorHAnsi" w:hAnsiTheme="minorHAnsi" w:cstheme="minorHAnsi"/>
        </w:rPr>
        <w:t xml:space="preserve"> roku dla: </w:t>
      </w:r>
    </w:p>
    <w:tbl>
      <w:tblPr>
        <w:tblStyle w:val="Tabela-Siatka"/>
        <w:tblW w:w="8784" w:type="dxa"/>
        <w:jc w:val="center"/>
        <w:tblLook w:val="04A0" w:firstRow="1" w:lastRow="0" w:firstColumn="1" w:lastColumn="0" w:noHBand="0" w:noVBand="1"/>
      </w:tblPr>
      <w:tblGrid>
        <w:gridCol w:w="846"/>
        <w:gridCol w:w="3827"/>
        <w:gridCol w:w="4111"/>
      </w:tblGrid>
      <w:tr w:rsidR="0018255A" w:rsidRPr="002A58C6" w14:paraId="73E35CC0" w14:textId="77777777" w:rsidTr="00DF33A6">
        <w:trPr>
          <w:trHeight w:val="545"/>
          <w:jc w:val="center"/>
        </w:trPr>
        <w:tc>
          <w:tcPr>
            <w:tcW w:w="846" w:type="dxa"/>
            <w:vAlign w:val="center"/>
          </w:tcPr>
          <w:p w14:paraId="722C4356" w14:textId="07177661" w:rsidR="0018255A" w:rsidRPr="00D9380A" w:rsidRDefault="0018255A" w:rsidP="0018255A">
            <w:pPr>
              <w:tabs>
                <w:tab w:val="right" w:leader="dot" w:pos="9072"/>
              </w:tabs>
              <w:spacing w:line="276" w:lineRule="auto"/>
              <w:jc w:val="center"/>
              <w:rPr>
                <w:rFonts w:asciiTheme="minorHAnsi" w:hAnsiTheme="minorHAnsi" w:cstheme="minorHAnsi"/>
                <w:b/>
                <w:bCs/>
                <w:sz w:val="22"/>
                <w:szCs w:val="22"/>
              </w:rPr>
            </w:pPr>
            <w:r w:rsidRPr="00D9380A">
              <w:rPr>
                <w:rFonts w:asciiTheme="minorHAnsi" w:eastAsia="Calibri" w:hAnsiTheme="minorHAnsi" w:cstheme="minorHAnsi"/>
                <w:b/>
                <w:bCs/>
                <w:sz w:val="22"/>
                <w:szCs w:val="22"/>
                <w:lang w:eastAsia="en-US"/>
              </w:rPr>
              <w:t>Lp.</w:t>
            </w:r>
          </w:p>
        </w:tc>
        <w:tc>
          <w:tcPr>
            <w:tcW w:w="3827" w:type="dxa"/>
            <w:vAlign w:val="center"/>
          </w:tcPr>
          <w:p w14:paraId="27203055" w14:textId="2A251A91" w:rsidR="0018255A" w:rsidRPr="00D9380A" w:rsidRDefault="0018255A" w:rsidP="0018255A">
            <w:pPr>
              <w:tabs>
                <w:tab w:val="right" w:leader="dot" w:pos="9072"/>
              </w:tabs>
              <w:spacing w:line="276" w:lineRule="auto"/>
              <w:jc w:val="center"/>
              <w:rPr>
                <w:rFonts w:asciiTheme="minorHAnsi" w:hAnsiTheme="minorHAnsi" w:cstheme="minorHAnsi"/>
                <w:b/>
                <w:bCs/>
                <w:sz w:val="22"/>
                <w:szCs w:val="22"/>
              </w:rPr>
            </w:pPr>
            <w:r w:rsidRPr="00D9380A">
              <w:rPr>
                <w:rFonts w:asciiTheme="minorHAnsi" w:eastAsia="Calibri" w:hAnsiTheme="minorHAnsi" w:cstheme="minorHAnsi"/>
                <w:b/>
                <w:bCs/>
                <w:sz w:val="22"/>
                <w:szCs w:val="22"/>
                <w:lang w:eastAsia="en-US"/>
              </w:rPr>
              <w:t>Jednostka samorządu terytorialnego</w:t>
            </w:r>
          </w:p>
        </w:tc>
        <w:tc>
          <w:tcPr>
            <w:tcW w:w="4111" w:type="dxa"/>
            <w:vAlign w:val="center"/>
          </w:tcPr>
          <w:p w14:paraId="43F7DD9E" w14:textId="60FCADF8" w:rsidR="0018255A" w:rsidRPr="00D9380A" w:rsidRDefault="0018255A" w:rsidP="0018255A">
            <w:pPr>
              <w:tabs>
                <w:tab w:val="right" w:leader="dot" w:pos="9072"/>
              </w:tabs>
              <w:spacing w:line="276" w:lineRule="auto"/>
              <w:jc w:val="center"/>
              <w:rPr>
                <w:rFonts w:asciiTheme="minorHAnsi" w:hAnsiTheme="minorHAnsi" w:cstheme="minorHAnsi"/>
                <w:b/>
                <w:bCs/>
                <w:sz w:val="22"/>
                <w:szCs w:val="22"/>
              </w:rPr>
            </w:pPr>
            <w:r w:rsidRPr="00D9380A">
              <w:rPr>
                <w:rFonts w:asciiTheme="minorHAnsi" w:hAnsiTheme="minorHAnsi" w:cstheme="minorHAnsi"/>
                <w:b/>
                <w:bCs/>
                <w:sz w:val="22"/>
                <w:szCs w:val="22"/>
              </w:rPr>
              <w:t>Planowana liczba procedur</w:t>
            </w:r>
          </w:p>
        </w:tc>
      </w:tr>
      <w:tr w:rsidR="0018255A" w:rsidRPr="002A58C6" w14:paraId="0A0D7694" w14:textId="77777777" w:rsidTr="0018255A">
        <w:trPr>
          <w:trHeight w:val="283"/>
          <w:jc w:val="center"/>
        </w:trPr>
        <w:tc>
          <w:tcPr>
            <w:tcW w:w="846" w:type="dxa"/>
            <w:vAlign w:val="center"/>
          </w:tcPr>
          <w:p w14:paraId="0734C325" w14:textId="6C78F06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w:t>
            </w:r>
          </w:p>
        </w:tc>
        <w:tc>
          <w:tcPr>
            <w:tcW w:w="3827" w:type="dxa"/>
            <w:vAlign w:val="center"/>
          </w:tcPr>
          <w:p w14:paraId="0E2F2475" w14:textId="76ABCDC6"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Baranów</w:t>
            </w:r>
          </w:p>
        </w:tc>
        <w:tc>
          <w:tcPr>
            <w:tcW w:w="4111" w:type="dxa"/>
          </w:tcPr>
          <w:p w14:paraId="746A22F7" w14:textId="18EAEA8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594C7CDD" w14:textId="77777777" w:rsidTr="0018255A">
        <w:trPr>
          <w:trHeight w:val="375"/>
          <w:jc w:val="center"/>
        </w:trPr>
        <w:tc>
          <w:tcPr>
            <w:tcW w:w="846" w:type="dxa"/>
            <w:vAlign w:val="center"/>
          </w:tcPr>
          <w:p w14:paraId="3EAC802D" w14:textId="380218D8"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w:t>
            </w:r>
          </w:p>
        </w:tc>
        <w:tc>
          <w:tcPr>
            <w:tcW w:w="3827" w:type="dxa"/>
            <w:vAlign w:val="center"/>
          </w:tcPr>
          <w:p w14:paraId="7ABE0886" w14:textId="437FF04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Czerniejewo</w:t>
            </w:r>
          </w:p>
        </w:tc>
        <w:tc>
          <w:tcPr>
            <w:tcW w:w="4111" w:type="dxa"/>
          </w:tcPr>
          <w:p w14:paraId="418ABB32" w14:textId="419650F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378BB3E5" w14:textId="77777777" w:rsidTr="0018255A">
        <w:trPr>
          <w:trHeight w:val="375"/>
          <w:jc w:val="center"/>
        </w:trPr>
        <w:tc>
          <w:tcPr>
            <w:tcW w:w="846" w:type="dxa"/>
            <w:vAlign w:val="center"/>
          </w:tcPr>
          <w:p w14:paraId="0144877E" w14:textId="1E32D86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w:t>
            </w:r>
          </w:p>
        </w:tc>
        <w:tc>
          <w:tcPr>
            <w:tcW w:w="3827" w:type="dxa"/>
            <w:vAlign w:val="center"/>
          </w:tcPr>
          <w:p w14:paraId="3D0E9A08" w14:textId="1FA38DE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Czerwonak</w:t>
            </w:r>
          </w:p>
        </w:tc>
        <w:tc>
          <w:tcPr>
            <w:tcW w:w="4111" w:type="dxa"/>
          </w:tcPr>
          <w:p w14:paraId="665F0B64" w14:textId="6759F62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32F1E993" w14:textId="77777777" w:rsidTr="0018255A">
        <w:trPr>
          <w:trHeight w:val="314"/>
          <w:jc w:val="center"/>
        </w:trPr>
        <w:tc>
          <w:tcPr>
            <w:tcW w:w="846" w:type="dxa"/>
            <w:vAlign w:val="center"/>
          </w:tcPr>
          <w:p w14:paraId="218B55AA" w14:textId="6087A52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4.</w:t>
            </w:r>
          </w:p>
        </w:tc>
        <w:tc>
          <w:tcPr>
            <w:tcW w:w="3827" w:type="dxa"/>
            <w:vAlign w:val="center"/>
          </w:tcPr>
          <w:p w14:paraId="7962284E" w14:textId="4ED7483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Gostyń</w:t>
            </w:r>
          </w:p>
        </w:tc>
        <w:tc>
          <w:tcPr>
            <w:tcW w:w="4111" w:type="dxa"/>
          </w:tcPr>
          <w:p w14:paraId="0581279F" w14:textId="7437F3A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3676DBC0" w14:textId="77777777" w:rsidTr="0018255A">
        <w:trPr>
          <w:trHeight w:val="375"/>
          <w:jc w:val="center"/>
        </w:trPr>
        <w:tc>
          <w:tcPr>
            <w:tcW w:w="846" w:type="dxa"/>
            <w:vAlign w:val="center"/>
          </w:tcPr>
          <w:p w14:paraId="3ACFF816" w14:textId="33F9722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5.</w:t>
            </w:r>
          </w:p>
        </w:tc>
        <w:tc>
          <w:tcPr>
            <w:tcW w:w="3827" w:type="dxa"/>
            <w:vAlign w:val="center"/>
          </w:tcPr>
          <w:p w14:paraId="576D2913" w14:textId="039CAFF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Jastrowie</w:t>
            </w:r>
          </w:p>
        </w:tc>
        <w:tc>
          <w:tcPr>
            <w:tcW w:w="4111" w:type="dxa"/>
          </w:tcPr>
          <w:p w14:paraId="059A6EF1" w14:textId="45B1387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5BFF3F68" w14:textId="77777777" w:rsidTr="0018255A">
        <w:trPr>
          <w:trHeight w:val="375"/>
          <w:jc w:val="center"/>
        </w:trPr>
        <w:tc>
          <w:tcPr>
            <w:tcW w:w="846" w:type="dxa"/>
            <w:vAlign w:val="center"/>
          </w:tcPr>
          <w:p w14:paraId="19FAC667" w14:textId="2D1744E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6.</w:t>
            </w:r>
          </w:p>
        </w:tc>
        <w:tc>
          <w:tcPr>
            <w:tcW w:w="3827" w:type="dxa"/>
            <w:vAlign w:val="center"/>
          </w:tcPr>
          <w:p w14:paraId="449A1098" w14:textId="70BA8E1B"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Kaczory</w:t>
            </w:r>
          </w:p>
        </w:tc>
        <w:tc>
          <w:tcPr>
            <w:tcW w:w="4111" w:type="dxa"/>
          </w:tcPr>
          <w:p w14:paraId="08D93590" w14:textId="11CDA9E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58536AA4" w14:textId="77777777" w:rsidTr="0018255A">
        <w:trPr>
          <w:trHeight w:val="375"/>
          <w:jc w:val="center"/>
        </w:trPr>
        <w:tc>
          <w:tcPr>
            <w:tcW w:w="846" w:type="dxa"/>
            <w:vAlign w:val="center"/>
          </w:tcPr>
          <w:p w14:paraId="4C063A1D" w14:textId="3FEA934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7.</w:t>
            </w:r>
          </w:p>
        </w:tc>
        <w:tc>
          <w:tcPr>
            <w:tcW w:w="3827" w:type="dxa"/>
            <w:vAlign w:val="center"/>
          </w:tcPr>
          <w:p w14:paraId="25F03743" w14:textId="251FD86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Kawęczyn</w:t>
            </w:r>
          </w:p>
        </w:tc>
        <w:tc>
          <w:tcPr>
            <w:tcW w:w="4111" w:type="dxa"/>
          </w:tcPr>
          <w:p w14:paraId="6A30564A" w14:textId="657B736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1DE61EAF" w14:textId="77777777" w:rsidTr="0018255A">
        <w:trPr>
          <w:trHeight w:val="375"/>
          <w:jc w:val="center"/>
        </w:trPr>
        <w:tc>
          <w:tcPr>
            <w:tcW w:w="846" w:type="dxa"/>
            <w:vAlign w:val="center"/>
          </w:tcPr>
          <w:p w14:paraId="0372B963" w14:textId="51BD3B8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8.</w:t>
            </w:r>
          </w:p>
        </w:tc>
        <w:tc>
          <w:tcPr>
            <w:tcW w:w="3827" w:type="dxa"/>
            <w:vAlign w:val="center"/>
          </w:tcPr>
          <w:p w14:paraId="633EBDFD" w14:textId="63A0D97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Kazimierz Biskupi</w:t>
            </w:r>
          </w:p>
        </w:tc>
        <w:tc>
          <w:tcPr>
            <w:tcW w:w="4111" w:type="dxa"/>
          </w:tcPr>
          <w:p w14:paraId="132EF497" w14:textId="0B84DF2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7FB1C214" w14:textId="77777777" w:rsidTr="0018255A">
        <w:trPr>
          <w:trHeight w:val="375"/>
          <w:jc w:val="center"/>
        </w:trPr>
        <w:tc>
          <w:tcPr>
            <w:tcW w:w="846" w:type="dxa"/>
            <w:vAlign w:val="center"/>
          </w:tcPr>
          <w:p w14:paraId="4A5A0541" w14:textId="2CC4ACD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9.</w:t>
            </w:r>
          </w:p>
        </w:tc>
        <w:tc>
          <w:tcPr>
            <w:tcW w:w="3827" w:type="dxa"/>
            <w:vAlign w:val="center"/>
          </w:tcPr>
          <w:p w14:paraId="7A885AAA" w14:textId="102857F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Kleczew</w:t>
            </w:r>
          </w:p>
        </w:tc>
        <w:tc>
          <w:tcPr>
            <w:tcW w:w="4111" w:type="dxa"/>
          </w:tcPr>
          <w:p w14:paraId="2033DE97" w14:textId="790B877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296E2FC0" w14:textId="77777777" w:rsidTr="0018255A">
        <w:trPr>
          <w:trHeight w:val="332"/>
          <w:jc w:val="center"/>
        </w:trPr>
        <w:tc>
          <w:tcPr>
            <w:tcW w:w="846" w:type="dxa"/>
            <w:vAlign w:val="center"/>
          </w:tcPr>
          <w:p w14:paraId="2FFC1839" w14:textId="76C2F1E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10.</w:t>
            </w:r>
          </w:p>
        </w:tc>
        <w:tc>
          <w:tcPr>
            <w:tcW w:w="3827" w:type="dxa"/>
            <w:vAlign w:val="center"/>
          </w:tcPr>
          <w:p w14:paraId="753A004C" w14:textId="2FC7D31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Koło (miasto)</w:t>
            </w:r>
          </w:p>
        </w:tc>
        <w:tc>
          <w:tcPr>
            <w:tcW w:w="4111" w:type="dxa"/>
          </w:tcPr>
          <w:p w14:paraId="616F71AC" w14:textId="5C0B139B"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2F47C368" w14:textId="77777777" w:rsidTr="0018255A">
        <w:trPr>
          <w:trHeight w:val="375"/>
          <w:jc w:val="center"/>
        </w:trPr>
        <w:tc>
          <w:tcPr>
            <w:tcW w:w="846" w:type="dxa"/>
            <w:vAlign w:val="center"/>
          </w:tcPr>
          <w:p w14:paraId="6A4A6217" w14:textId="1FFAB41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11.</w:t>
            </w:r>
          </w:p>
        </w:tc>
        <w:tc>
          <w:tcPr>
            <w:tcW w:w="3827" w:type="dxa"/>
            <w:vAlign w:val="center"/>
          </w:tcPr>
          <w:p w14:paraId="42A1EDC3" w14:textId="6FDA89F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Komorniki</w:t>
            </w:r>
          </w:p>
        </w:tc>
        <w:tc>
          <w:tcPr>
            <w:tcW w:w="4111" w:type="dxa"/>
          </w:tcPr>
          <w:p w14:paraId="032A937F" w14:textId="4D2A494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088C1FBB" w14:textId="77777777" w:rsidTr="0018255A">
        <w:trPr>
          <w:trHeight w:val="218"/>
          <w:jc w:val="center"/>
        </w:trPr>
        <w:tc>
          <w:tcPr>
            <w:tcW w:w="846" w:type="dxa"/>
            <w:vAlign w:val="center"/>
          </w:tcPr>
          <w:p w14:paraId="68FAFB16" w14:textId="2DEB1BB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12.</w:t>
            </w:r>
          </w:p>
        </w:tc>
        <w:tc>
          <w:tcPr>
            <w:tcW w:w="3827" w:type="dxa"/>
            <w:vAlign w:val="center"/>
          </w:tcPr>
          <w:p w14:paraId="7F7F6F0D" w14:textId="2F92759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Kościan</w:t>
            </w:r>
          </w:p>
        </w:tc>
        <w:tc>
          <w:tcPr>
            <w:tcW w:w="4111" w:type="dxa"/>
          </w:tcPr>
          <w:p w14:paraId="6F203323" w14:textId="592B30C6"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08C20643" w14:textId="77777777" w:rsidTr="0018255A">
        <w:trPr>
          <w:trHeight w:val="318"/>
          <w:jc w:val="center"/>
        </w:trPr>
        <w:tc>
          <w:tcPr>
            <w:tcW w:w="846" w:type="dxa"/>
            <w:vAlign w:val="center"/>
          </w:tcPr>
          <w:p w14:paraId="2A9F2ED9" w14:textId="20B5503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13.</w:t>
            </w:r>
          </w:p>
        </w:tc>
        <w:tc>
          <w:tcPr>
            <w:tcW w:w="3827" w:type="dxa"/>
            <w:vAlign w:val="center"/>
          </w:tcPr>
          <w:p w14:paraId="37D4F2BB" w14:textId="66D1F55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Krotoszyn</w:t>
            </w:r>
          </w:p>
        </w:tc>
        <w:tc>
          <w:tcPr>
            <w:tcW w:w="4111" w:type="dxa"/>
          </w:tcPr>
          <w:p w14:paraId="02AA075A" w14:textId="56D453C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4E192E39" w14:textId="77777777" w:rsidTr="0018255A">
        <w:trPr>
          <w:trHeight w:val="398"/>
          <w:jc w:val="center"/>
        </w:trPr>
        <w:tc>
          <w:tcPr>
            <w:tcW w:w="846" w:type="dxa"/>
            <w:vAlign w:val="center"/>
          </w:tcPr>
          <w:p w14:paraId="221F6374" w14:textId="1FBEC5E8"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14.</w:t>
            </w:r>
          </w:p>
        </w:tc>
        <w:tc>
          <w:tcPr>
            <w:tcW w:w="3827" w:type="dxa"/>
            <w:vAlign w:val="center"/>
          </w:tcPr>
          <w:p w14:paraId="2937171C" w14:textId="74BB15F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Miasto Leszno</w:t>
            </w:r>
          </w:p>
        </w:tc>
        <w:tc>
          <w:tcPr>
            <w:tcW w:w="4111" w:type="dxa"/>
          </w:tcPr>
          <w:p w14:paraId="1676EB98" w14:textId="7F70B6B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26D91787" w14:textId="77777777" w:rsidTr="0018255A">
        <w:trPr>
          <w:trHeight w:val="375"/>
          <w:jc w:val="center"/>
        </w:trPr>
        <w:tc>
          <w:tcPr>
            <w:tcW w:w="846" w:type="dxa"/>
            <w:vAlign w:val="center"/>
          </w:tcPr>
          <w:p w14:paraId="24C203A0" w14:textId="4845B56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15.</w:t>
            </w:r>
          </w:p>
        </w:tc>
        <w:tc>
          <w:tcPr>
            <w:tcW w:w="3827" w:type="dxa"/>
            <w:vAlign w:val="center"/>
          </w:tcPr>
          <w:p w14:paraId="4211C713" w14:textId="354C741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Lipka</w:t>
            </w:r>
          </w:p>
        </w:tc>
        <w:tc>
          <w:tcPr>
            <w:tcW w:w="4111" w:type="dxa"/>
          </w:tcPr>
          <w:p w14:paraId="370F24F7" w14:textId="417E48F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4A7470BA" w14:textId="77777777" w:rsidTr="0018255A">
        <w:trPr>
          <w:trHeight w:val="375"/>
          <w:jc w:val="center"/>
        </w:trPr>
        <w:tc>
          <w:tcPr>
            <w:tcW w:w="846" w:type="dxa"/>
            <w:vAlign w:val="center"/>
          </w:tcPr>
          <w:p w14:paraId="3BE7422E" w14:textId="510EDAD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16.</w:t>
            </w:r>
          </w:p>
        </w:tc>
        <w:tc>
          <w:tcPr>
            <w:tcW w:w="3827" w:type="dxa"/>
            <w:vAlign w:val="center"/>
          </w:tcPr>
          <w:p w14:paraId="31E2B94D" w14:textId="41ED67C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Lipno</w:t>
            </w:r>
          </w:p>
        </w:tc>
        <w:tc>
          <w:tcPr>
            <w:tcW w:w="4111" w:type="dxa"/>
          </w:tcPr>
          <w:p w14:paraId="71686637" w14:textId="3F0EF55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7A8DF883" w14:textId="77777777" w:rsidTr="0018255A">
        <w:trPr>
          <w:trHeight w:val="375"/>
          <w:jc w:val="center"/>
        </w:trPr>
        <w:tc>
          <w:tcPr>
            <w:tcW w:w="846" w:type="dxa"/>
            <w:vAlign w:val="center"/>
          </w:tcPr>
          <w:p w14:paraId="240AAF7D" w14:textId="4BB4288B"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lastRenderedPageBreak/>
              <w:t>17.</w:t>
            </w:r>
          </w:p>
        </w:tc>
        <w:tc>
          <w:tcPr>
            <w:tcW w:w="3827" w:type="dxa"/>
            <w:vAlign w:val="center"/>
          </w:tcPr>
          <w:p w14:paraId="48FB2062" w14:textId="59844D1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Mieścisko</w:t>
            </w:r>
          </w:p>
        </w:tc>
        <w:tc>
          <w:tcPr>
            <w:tcW w:w="4111" w:type="dxa"/>
          </w:tcPr>
          <w:p w14:paraId="7015777E" w14:textId="61EB899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518CEBA0" w14:textId="77777777" w:rsidTr="0018255A">
        <w:trPr>
          <w:trHeight w:val="375"/>
          <w:jc w:val="center"/>
        </w:trPr>
        <w:tc>
          <w:tcPr>
            <w:tcW w:w="846" w:type="dxa"/>
            <w:vAlign w:val="center"/>
          </w:tcPr>
          <w:p w14:paraId="1C9CF89B" w14:textId="438F2B9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18.</w:t>
            </w:r>
          </w:p>
        </w:tc>
        <w:tc>
          <w:tcPr>
            <w:tcW w:w="3827" w:type="dxa"/>
            <w:vAlign w:val="center"/>
          </w:tcPr>
          <w:p w14:paraId="4CFA1F8F" w14:textId="66887328"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Międzychód</w:t>
            </w:r>
          </w:p>
        </w:tc>
        <w:tc>
          <w:tcPr>
            <w:tcW w:w="4111" w:type="dxa"/>
          </w:tcPr>
          <w:p w14:paraId="3383B094" w14:textId="65161E8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120BFA85" w14:textId="77777777" w:rsidTr="0018255A">
        <w:trPr>
          <w:trHeight w:val="308"/>
          <w:jc w:val="center"/>
        </w:trPr>
        <w:tc>
          <w:tcPr>
            <w:tcW w:w="846" w:type="dxa"/>
            <w:vAlign w:val="center"/>
          </w:tcPr>
          <w:p w14:paraId="48FDC714" w14:textId="1BB6B8E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19.</w:t>
            </w:r>
          </w:p>
        </w:tc>
        <w:tc>
          <w:tcPr>
            <w:tcW w:w="3827" w:type="dxa"/>
            <w:vAlign w:val="center"/>
          </w:tcPr>
          <w:p w14:paraId="4ACB2647" w14:textId="4BE1051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Miłosław</w:t>
            </w:r>
          </w:p>
        </w:tc>
        <w:tc>
          <w:tcPr>
            <w:tcW w:w="4111" w:type="dxa"/>
          </w:tcPr>
          <w:p w14:paraId="2638300B" w14:textId="3299953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6F661C89" w14:textId="77777777" w:rsidTr="0018255A">
        <w:trPr>
          <w:trHeight w:val="375"/>
          <w:jc w:val="center"/>
        </w:trPr>
        <w:tc>
          <w:tcPr>
            <w:tcW w:w="846" w:type="dxa"/>
            <w:vAlign w:val="center"/>
          </w:tcPr>
          <w:p w14:paraId="7E1AD3E6" w14:textId="128CDE2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20.</w:t>
            </w:r>
          </w:p>
        </w:tc>
        <w:tc>
          <w:tcPr>
            <w:tcW w:w="3827" w:type="dxa"/>
            <w:vAlign w:val="center"/>
          </w:tcPr>
          <w:p w14:paraId="66401E28" w14:textId="4134659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Nekla</w:t>
            </w:r>
          </w:p>
        </w:tc>
        <w:tc>
          <w:tcPr>
            <w:tcW w:w="4111" w:type="dxa"/>
          </w:tcPr>
          <w:p w14:paraId="70967BF5" w14:textId="6E884DB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18DC9F7A" w14:textId="77777777" w:rsidTr="0018255A">
        <w:trPr>
          <w:trHeight w:val="375"/>
          <w:jc w:val="center"/>
        </w:trPr>
        <w:tc>
          <w:tcPr>
            <w:tcW w:w="846" w:type="dxa"/>
            <w:vAlign w:val="center"/>
          </w:tcPr>
          <w:p w14:paraId="3F6F7DF1" w14:textId="122A8516"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21.</w:t>
            </w:r>
          </w:p>
        </w:tc>
        <w:tc>
          <w:tcPr>
            <w:tcW w:w="3827" w:type="dxa"/>
            <w:vAlign w:val="center"/>
          </w:tcPr>
          <w:p w14:paraId="333F4DA9" w14:textId="0440630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Nowe Skalmierzyce</w:t>
            </w:r>
          </w:p>
        </w:tc>
        <w:tc>
          <w:tcPr>
            <w:tcW w:w="4111" w:type="dxa"/>
          </w:tcPr>
          <w:p w14:paraId="3B61A18A" w14:textId="44D1CB4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17025CE8" w14:textId="77777777" w:rsidTr="0018255A">
        <w:trPr>
          <w:trHeight w:val="352"/>
          <w:jc w:val="center"/>
        </w:trPr>
        <w:tc>
          <w:tcPr>
            <w:tcW w:w="846" w:type="dxa"/>
            <w:vAlign w:val="center"/>
          </w:tcPr>
          <w:p w14:paraId="0A99A6BA" w14:textId="3524BD3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22.</w:t>
            </w:r>
          </w:p>
        </w:tc>
        <w:tc>
          <w:tcPr>
            <w:tcW w:w="3827" w:type="dxa"/>
            <w:vAlign w:val="center"/>
          </w:tcPr>
          <w:p w14:paraId="439DEADD" w14:textId="5D7AE7F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Nowy Tomyśl</w:t>
            </w:r>
          </w:p>
        </w:tc>
        <w:tc>
          <w:tcPr>
            <w:tcW w:w="4111" w:type="dxa"/>
          </w:tcPr>
          <w:p w14:paraId="62DEC769" w14:textId="1E930E5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7D21764B" w14:textId="77777777" w:rsidTr="0018255A">
        <w:trPr>
          <w:trHeight w:val="375"/>
          <w:jc w:val="center"/>
        </w:trPr>
        <w:tc>
          <w:tcPr>
            <w:tcW w:w="846" w:type="dxa"/>
            <w:vAlign w:val="center"/>
          </w:tcPr>
          <w:p w14:paraId="0DEC4AFA" w14:textId="4F22403B"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23.</w:t>
            </w:r>
          </w:p>
        </w:tc>
        <w:tc>
          <w:tcPr>
            <w:tcW w:w="3827" w:type="dxa"/>
            <w:vAlign w:val="center"/>
          </w:tcPr>
          <w:p w14:paraId="3D050B66" w14:textId="7006EC2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Przygodzice</w:t>
            </w:r>
          </w:p>
        </w:tc>
        <w:tc>
          <w:tcPr>
            <w:tcW w:w="4111" w:type="dxa"/>
          </w:tcPr>
          <w:p w14:paraId="50B2E6AE" w14:textId="1C47EA18"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6BD5E61A" w14:textId="77777777" w:rsidTr="0018255A">
        <w:trPr>
          <w:trHeight w:val="320"/>
          <w:jc w:val="center"/>
        </w:trPr>
        <w:tc>
          <w:tcPr>
            <w:tcW w:w="846" w:type="dxa"/>
            <w:vAlign w:val="center"/>
          </w:tcPr>
          <w:p w14:paraId="764659DB" w14:textId="549F64E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24.</w:t>
            </w:r>
          </w:p>
        </w:tc>
        <w:tc>
          <w:tcPr>
            <w:tcW w:w="3827" w:type="dxa"/>
            <w:vAlign w:val="center"/>
          </w:tcPr>
          <w:p w14:paraId="03F216A8" w14:textId="01EE8A6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Puszczykowo</w:t>
            </w:r>
          </w:p>
        </w:tc>
        <w:tc>
          <w:tcPr>
            <w:tcW w:w="4111" w:type="dxa"/>
          </w:tcPr>
          <w:p w14:paraId="07C41D7A" w14:textId="059312D6"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06CFA813" w14:textId="77777777" w:rsidTr="0018255A">
        <w:trPr>
          <w:trHeight w:val="552"/>
          <w:jc w:val="center"/>
        </w:trPr>
        <w:tc>
          <w:tcPr>
            <w:tcW w:w="846" w:type="dxa"/>
            <w:vAlign w:val="center"/>
          </w:tcPr>
          <w:p w14:paraId="52ED047C" w14:textId="374113E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25.</w:t>
            </w:r>
          </w:p>
        </w:tc>
        <w:tc>
          <w:tcPr>
            <w:tcW w:w="3827" w:type="dxa"/>
            <w:vAlign w:val="center"/>
          </w:tcPr>
          <w:p w14:paraId="69D1F9F6" w14:textId="56A6118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Rakoniewice</w:t>
            </w:r>
          </w:p>
        </w:tc>
        <w:tc>
          <w:tcPr>
            <w:tcW w:w="4111" w:type="dxa"/>
          </w:tcPr>
          <w:p w14:paraId="07E953F5" w14:textId="795BD450"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6CE0298C" w14:textId="77777777" w:rsidTr="0018255A">
        <w:trPr>
          <w:trHeight w:val="375"/>
          <w:jc w:val="center"/>
        </w:trPr>
        <w:tc>
          <w:tcPr>
            <w:tcW w:w="846" w:type="dxa"/>
            <w:vAlign w:val="center"/>
          </w:tcPr>
          <w:p w14:paraId="4335AE6E" w14:textId="3BFBAC9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26.</w:t>
            </w:r>
          </w:p>
        </w:tc>
        <w:tc>
          <w:tcPr>
            <w:tcW w:w="3827" w:type="dxa"/>
            <w:vAlign w:val="center"/>
          </w:tcPr>
          <w:p w14:paraId="7D71807B" w14:textId="4118949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Rokietnica</w:t>
            </w:r>
          </w:p>
        </w:tc>
        <w:tc>
          <w:tcPr>
            <w:tcW w:w="4111" w:type="dxa"/>
          </w:tcPr>
          <w:p w14:paraId="676FA622" w14:textId="376F484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7BE73F01" w14:textId="77777777" w:rsidTr="0018255A">
        <w:trPr>
          <w:trHeight w:val="375"/>
          <w:jc w:val="center"/>
        </w:trPr>
        <w:tc>
          <w:tcPr>
            <w:tcW w:w="846" w:type="dxa"/>
            <w:vAlign w:val="center"/>
          </w:tcPr>
          <w:p w14:paraId="6B9C346A" w14:textId="670A259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27.</w:t>
            </w:r>
          </w:p>
        </w:tc>
        <w:tc>
          <w:tcPr>
            <w:tcW w:w="3827" w:type="dxa"/>
            <w:vAlign w:val="center"/>
          </w:tcPr>
          <w:p w14:paraId="6293AFDB" w14:textId="0B5235C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Rawicz</w:t>
            </w:r>
          </w:p>
        </w:tc>
        <w:tc>
          <w:tcPr>
            <w:tcW w:w="4111" w:type="dxa"/>
          </w:tcPr>
          <w:p w14:paraId="6EA6DB57" w14:textId="065AFCAD"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42997D3B" w14:textId="77777777" w:rsidTr="0018255A">
        <w:trPr>
          <w:trHeight w:val="375"/>
          <w:jc w:val="center"/>
        </w:trPr>
        <w:tc>
          <w:tcPr>
            <w:tcW w:w="846" w:type="dxa"/>
            <w:vAlign w:val="center"/>
          </w:tcPr>
          <w:p w14:paraId="437B86DD" w14:textId="6BE503A7"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28.</w:t>
            </w:r>
          </w:p>
        </w:tc>
        <w:tc>
          <w:tcPr>
            <w:tcW w:w="3827" w:type="dxa"/>
            <w:vAlign w:val="center"/>
          </w:tcPr>
          <w:p w14:paraId="74F19317" w14:textId="4BCA1601"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Skoki</w:t>
            </w:r>
          </w:p>
        </w:tc>
        <w:tc>
          <w:tcPr>
            <w:tcW w:w="4111" w:type="dxa"/>
          </w:tcPr>
          <w:p w14:paraId="71691567" w14:textId="56CE4D6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2A297237" w14:textId="77777777" w:rsidTr="0018255A">
        <w:trPr>
          <w:trHeight w:val="375"/>
          <w:jc w:val="center"/>
        </w:trPr>
        <w:tc>
          <w:tcPr>
            <w:tcW w:w="846" w:type="dxa"/>
            <w:vAlign w:val="center"/>
          </w:tcPr>
          <w:p w14:paraId="37388BC5" w14:textId="22BAF36A"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29.</w:t>
            </w:r>
          </w:p>
        </w:tc>
        <w:tc>
          <w:tcPr>
            <w:tcW w:w="3827" w:type="dxa"/>
            <w:vAlign w:val="center"/>
          </w:tcPr>
          <w:p w14:paraId="0F56E6CD" w14:textId="7918F52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Stęszew</w:t>
            </w:r>
          </w:p>
        </w:tc>
        <w:tc>
          <w:tcPr>
            <w:tcW w:w="4111" w:type="dxa"/>
          </w:tcPr>
          <w:p w14:paraId="15661B79" w14:textId="72A4CC2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2766BDEB" w14:textId="77777777" w:rsidTr="0018255A">
        <w:trPr>
          <w:trHeight w:val="375"/>
          <w:jc w:val="center"/>
        </w:trPr>
        <w:tc>
          <w:tcPr>
            <w:tcW w:w="846" w:type="dxa"/>
            <w:vAlign w:val="center"/>
          </w:tcPr>
          <w:p w14:paraId="39A24849" w14:textId="4D82F772"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30.</w:t>
            </w:r>
          </w:p>
        </w:tc>
        <w:tc>
          <w:tcPr>
            <w:tcW w:w="3827" w:type="dxa"/>
            <w:vAlign w:val="center"/>
          </w:tcPr>
          <w:p w14:paraId="21BBEA58" w14:textId="345BB57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Suchy Las</w:t>
            </w:r>
          </w:p>
        </w:tc>
        <w:tc>
          <w:tcPr>
            <w:tcW w:w="4111" w:type="dxa"/>
          </w:tcPr>
          <w:p w14:paraId="130F61C1" w14:textId="13E0FEF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4010868B" w14:textId="77777777" w:rsidTr="0018255A">
        <w:trPr>
          <w:trHeight w:val="375"/>
          <w:jc w:val="center"/>
        </w:trPr>
        <w:tc>
          <w:tcPr>
            <w:tcW w:w="846" w:type="dxa"/>
            <w:vAlign w:val="center"/>
          </w:tcPr>
          <w:p w14:paraId="1B8980CF" w14:textId="3D4E7DE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31.</w:t>
            </w:r>
          </w:p>
        </w:tc>
        <w:tc>
          <w:tcPr>
            <w:tcW w:w="3827" w:type="dxa"/>
            <w:vAlign w:val="center"/>
          </w:tcPr>
          <w:p w14:paraId="051F51B4" w14:textId="0740428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Gmina Trzcianka</w:t>
            </w:r>
          </w:p>
        </w:tc>
        <w:tc>
          <w:tcPr>
            <w:tcW w:w="4111" w:type="dxa"/>
          </w:tcPr>
          <w:p w14:paraId="2B90B737" w14:textId="4119F2EF"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1CD318FD" w14:textId="77777777" w:rsidTr="0018255A">
        <w:trPr>
          <w:trHeight w:val="375"/>
          <w:jc w:val="center"/>
        </w:trPr>
        <w:tc>
          <w:tcPr>
            <w:tcW w:w="846" w:type="dxa"/>
            <w:vAlign w:val="center"/>
          </w:tcPr>
          <w:p w14:paraId="7220ED2F" w14:textId="47445549"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32.</w:t>
            </w:r>
          </w:p>
        </w:tc>
        <w:tc>
          <w:tcPr>
            <w:tcW w:w="3827" w:type="dxa"/>
            <w:vAlign w:val="center"/>
          </w:tcPr>
          <w:p w14:paraId="743822B3" w14:textId="2388A61E"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 xml:space="preserve">Miasto Złotów </w:t>
            </w:r>
          </w:p>
        </w:tc>
        <w:tc>
          <w:tcPr>
            <w:tcW w:w="4111" w:type="dxa"/>
          </w:tcPr>
          <w:p w14:paraId="55066806" w14:textId="1D8E2B5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7F2281D5" w14:textId="77777777" w:rsidTr="0018255A">
        <w:trPr>
          <w:trHeight w:val="375"/>
          <w:jc w:val="center"/>
        </w:trPr>
        <w:tc>
          <w:tcPr>
            <w:tcW w:w="846" w:type="dxa"/>
            <w:vAlign w:val="center"/>
          </w:tcPr>
          <w:p w14:paraId="70E983BB" w14:textId="4C59832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33.</w:t>
            </w:r>
          </w:p>
        </w:tc>
        <w:tc>
          <w:tcPr>
            <w:tcW w:w="3827" w:type="dxa"/>
            <w:vAlign w:val="center"/>
          </w:tcPr>
          <w:p w14:paraId="496F8861" w14:textId="21090FC4"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 xml:space="preserve">Gmina Złotów </w:t>
            </w:r>
          </w:p>
        </w:tc>
        <w:tc>
          <w:tcPr>
            <w:tcW w:w="4111" w:type="dxa"/>
          </w:tcPr>
          <w:p w14:paraId="69726857" w14:textId="28982C55"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18255A" w:rsidRPr="002A58C6" w14:paraId="03A8A113" w14:textId="77777777" w:rsidTr="0018255A">
        <w:trPr>
          <w:trHeight w:val="411"/>
          <w:jc w:val="center"/>
        </w:trPr>
        <w:tc>
          <w:tcPr>
            <w:tcW w:w="846" w:type="dxa"/>
            <w:vAlign w:val="center"/>
          </w:tcPr>
          <w:p w14:paraId="7F6BF061" w14:textId="73AE8633"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34.</w:t>
            </w:r>
          </w:p>
        </w:tc>
        <w:tc>
          <w:tcPr>
            <w:tcW w:w="3827" w:type="dxa"/>
            <w:vAlign w:val="center"/>
          </w:tcPr>
          <w:p w14:paraId="6AF1B0E5" w14:textId="095F54FB"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sz w:val="22"/>
                <w:szCs w:val="22"/>
                <w:lang w:eastAsia="en-US"/>
              </w:rPr>
              <w:t>Powiat Gniezno</w:t>
            </w:r>
          </w:p>
        </w:tc>
        <w:tc>
          <w:tcPr>
            <w:tcW w:w="4111" w:type="dxa"/>
          </w:tcPr>
          <w:p w14:paraId="69DBB1E0" w14:textId="56CFDD5C" w:rsidR="0018255A" w:rsidRPr="00D9380A" w:rsidRDefault="0018255A" w:rsidP="0018255A">
            <w:pPr>
              <w:tabs>
                <w:tab w:val="right" w:leader="dot" w:pos="9072"/>
              </w:tabs>
              <w:spacing w:line="276" w:lineRule="auto"/>
              <w:jc w:val="center"/>
              <w:rPr>
                <w:rFonts w:asciiTheme="minorHAnsi" w:hAnsiTheme="minorHAnsi" w:cstheme="minorHAnsi"/>
                <w:sz w:val="22"/>
                <w:szCs w:val="22"/>
              </w:rPr>
            </w:pPr>
          </w:p>
        </w:tc>
      </w:tr>
      <w:tr w:rsidR="00D9380A" w:rsidRPr="002A58C6" w14:paraId="2BD2D0CD" w14:textId="77777777" w:rsidTr="00456697">
        <w:trPr>
          <w:trHeight w:val="375"/>
          <w:jc w:val="center"/>
        </w:trPr>
        <w:tc>
          <w:tcPr>
            <w:tcW w:w="4673" w:type="dxa"/>
            <w:gridSpan w:val="2"/>
            <w:vAlign w:val="center"/>
          </w:tcPr>
          <w:p w14:paraId="6036B574" w14:textId="6EC285AC" w:rsidR="00D9380A" w:rsidRPr="00D9380A" w:rsidRDefault="00D9380A" w:rsidP="0018255A">
            <w:pPr>
              <w:tabs>
                <w:tab w:val="right" w:leader="dot" w:pos="9072"/>
              </w:tabs>
              <w:spacing w:line="276" w:lineRule="auto"/>
              <w:jc w:val="center"/>
              <w:rPr>
                <w:rFonts w:asciiTheme="minorHAnsi" w:hAnsiTheme="minorHAnsi" w:cstheme="minorHAnsi"/>
                <w:sz w:val="22"/>
                <w:szCs w:val="22"/>
              </w:rPr>
            </w:pPr>
            <w:r w:rsidRPr="00D9380A">
              <w:rPr>
                <w:rFonts w:asciiTheme="minorHAnsi" w:eastAsia="Calibri" w:hAnsiTheme="minorHAnsi" w:cstheme="minorHAnsi"/>
                <w:b/>
                <w:bCs/>
                <w:sz w:val="22"/>
                <w:szCs w:val="22"/>
                <w:lang w:eastAsia="en-US"/>
              </w:rPr>
              <w:t>SUMA</w:t>
            </w:r>
          </w:p>
        </w:tc>
        <w:tc>
          <w:tcPr>
            <w:tcW w:w="4111" w:type="dxa"/>
          </w:tcPr>
          <w:p w14:paraId="77381A89" w14:textId="551C448A" w:rsidR="00D9380A" w:rsidRPr="00D9380A" w:rsidRDefault="00D9380A" w:rsidP="0018255A">
            <w:pPr>
              <w:tabs>
                <w:tab w:val="right" w:leader="dot" w:pos="9072"/>
              </w:tabs>
              <w:spacing w:line="276" w:lineRule="auto"/>
              <w:jc w:val="center"/>
              <w:rPr>
                <w:rFonts w:asciiTheme="minorHAnsi" w:hAnsiTheme="minorHAnsi" w:cstheme="minorHAnsi"/>
                <w:sz w:val="22"/>
                <w:szCs w:val="22"/>
              </w:rPr>
            </w:pPr>
          </w:p>
        </w:tc>
      </w:tr>
    </w:tbl>
    <w:p w14:paraId="46F58A54" w14:textId="77777777" w:rsidR="001F53D5" w:rsidRPr="002A58C6" w:rsidRDefault="001F53D5" w:rsidP="001F53D5">
      <w:pPr>
        <w:spacing w:line="276" w:lineRule="auto"/>
        <w:jc w:val="both"/>
        <w:rPr>
          <w:rFonts w:asciiTheme="minorHAnsi" w:hAnsiTheme="minorHAnsi" w:cstheme="minorHAnsi"/>
          <w:b/>
        </w:rPr>
      </w:pPr>
    </w:p>
    <w:p w14:paraId="2C05915B" w14:textId="05CC20DD"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b/>
        </w:rPr>
        <w:t>Wartość oferty</w:t>
      </w:r>
      <w:r w:rsidRPr="002A58C6">
        <w:rPr>
          <w:rFonts w:asciiTheme="minorHAnsi" w:hAnsiTheme="minorHAnsi" w:cstheme="minorHAnsi"/>
        </w:rPr>
        <w:t>: …………….. zł</w:t>
      </w:r>
      <w:r w:rsidRPr="002A58C6">
        <w:rPr>
          <w:rFonts w:asciiTheme="minorHAnsi" w:hAnsiTheme="minorHAnsi" w:cstheme="minorHAnsi"/>
          <w:vertAlign w:val="superscript"/>
        </w:rPr>
        <w:footnoteReference w:id="5"/>
      </w:r>
      <w:r w:rsidRPr="002A58C6">
        <w:rPr>
          <w:rFonts w:asciiTheme="minorHAnsi" w:hAnsiTheme="minorHAnsi" w:cstheme="minorHAnsi"/>
        </w:rPr>
        <w:t xml:space="preserve"> (słownie:  ………………….), w tym:</w:t>
      </w:r>
    </w:p>
    <w:p w14:paraId="6CA61511" w14:textId="77777777" w:rsidR="001F53D5" w:rsidRPr="002A58C6" w:rsidRDefault="001F53D5" w:rsidP="001F53D5">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t>4. Liczba i kwalifikacje personelu medycznego udzielającego świadczeń w ramach programu</w:t>
      </w:r>
    </w:p>
    <w:tbl>
      <w:tblPr>
        <w:tblStyle w:val="Tabela-Siatka"/>
        <w:tblW w:w="9493" w:type="dxa"/>
        <w:tblLook w:val="04A0" w:firstRow="1" w:lastRow="0" w:firstColumn="1" w:lastColumn="0" w:noHBand="0" w:noVBand="1"/>
        <w:tblCaption w:val="Liczba i kwalifikacje personelu medycznego udzielającego świadczeń w ramach programu"/>
        <w:tblDescription w:val="Tabela skałada się z 6 kolumn i 5 wierszy. Nazwy kolumn: 1. Lp., 2. Liczba osób, 3. Tytuł lub stopień naukowy, 4. Uzyskane specjalizacje, 5. Doświadczenie (określone w miesiącach) „od do” zgodnie z wymaganiami wskazanymi w ogłoszeniu o konkursie i programie, 6. W przypadku osób &#10;o doświadczeniu z embriologii klinicznej wpisać czy posiadają certyfikat embriologa klinicznego PTMR/PTMRiE i/lub ESHRE, (wpisać tak lub nie).&#10;Wiersze są bez nazwy.&#10;"/>
      </w:tblPr>
      <w:tblGrid>
        <w:gridCol w:w="529"/>
        <w:gridCol w:w="1497"/>
        <w:gridCol w:w="1465"/>
        <w:gridCol w:w="1465"/>
        <w:gridCol w:w="2305"/>
        <w:gridCol w:w="2232"/>
      </w:tblGrid>
      <w:tr w:rsidR="001F53D5" w:rsidRPr="002A58C6" w14:paraId="57577C11" w14:textId="77777777" w:rsidTr="00683814">
        <w:trPr>
          <w:tblHeader/>
        </w:trPr>
        <w:tc>
          <w:tcPr>
            <w:tcW w:w="529" w:type="dxa"/>
          </w:tcPr>
          <w:p w14:paraId="3A83122E" w14:textId="77777777" w:rsidR="001F53D5" w:rsidRPr="00B006B1" w:rsidRDefault="001F53D5" w:rsidP="00815DF6">
            <w:pPr>
              <w:spacing w:line="276" w:lineRule="auto"/>
              <w:jc w:val="both"/>
              <w:rPr>
                <w:rFonts w:asciiTheme="minorHAnsi" w:hAnsiTheme="minorHAnsi" w:cstheme="minorHAnsi"/>
                <w:sz w:val="22"/>
                <w:szCs w:val="22"/>
              </w:rPr>
            </w:pPr>
            <w:r w:rsidRPr="00B006B1">
              <w:rPr>
                <w:rFonts w:asciiTheme="minorHAnsi" w:hAnsiTheme="minorHAnsi" w:cstheme="minorHAnsi"/>
                <w:sz w:val="22"/>
                <w:szCs w:val="22"/>
              </w:rPr>
              <w:t>Lp.</w:t>
            </w:r>
          </w:p>
        </w:tc>
        <w:tc>
          <w:tcPr>
            <w:tcW w:w="1497" w:type="dxa"/>
          </w:tcPr>
          <w:p w14:paraId="515D42DB" w14:textId="77777777" w:rsidR="001F53D5" w:rsidRPr="00B006B1" w:rsidRDefault="001F53D5" w:rsidP="00815DF6">
            <w:pPr>
              <w:spacing w:line="276" w:lineRule="auto"/>
              <w:jc w:val="both"/>
              <w:rPr>
                <w:rFonts w:asciiTheme="minorHAnsi" w:hAnsiTheme="minorHAnsi" w:cstheme="minorHAnsi"/>
                <w:sz w:val="22"/>
                <w:szCs w:val="22"/>
              </w:rPr>
            </w:pPr>
          </w:p>
          <w:p w14:paraId="01DAA4BA" w14:textId="77777777" w:rsidR="001F53D5" w:rsidRPr="00B006B1" w:rsidRDefault="001F53D5" w:rsidP="00815DF6">
            <w:pPr>
              <w:spacing w:line="276" w:lineRule="auto"/>
              <w:jc w:val="center"/>
              <w:rPr>
                <w:rFonts w:asciiTheme="minorHAnsi" w:hAnsiTheme="minorHAnsi" w:cstheme="minorHAnsi"/>
                <w:sz w:val="22"/>
                <w:szCs w:val="22"/>
              </w:rPr>
            </w:pPr>
            <w:r w:rsidRPr="00B006B1">
              <w:rPr>
                <w:rFonts w:asciiTheme="minorHAnsi" w:hAnsiTheme="minorHAnsi" w:cstheme="minorHAnsi"/>
                <w:sz w:val="22"/>
                <w:szCs w:val="22"/>
              </w:rPr>
              <w:t>Liczba osób</w:t>
            </w:r>
          </w:p>
        </w:tc>
        <w:tc>
          <w:tcPr>
            <w:tcW w:w="1465" w:type="dxa"/>
          </w:tcPr>
          <w:p w14:paraId="3BEE2CE4" w14:textId="77777777" w:rsidR="001F53D5" w:rsidRPr="00B006B1" w:rsidRDefault="001F53D5" w:rsidP="00815DF6">
            <w:pPr>
              <w:jc w:val="center"/>
              <w:rPr>
                <w:rFonts w:asciiTheme="minorHAnsi" w:hAnsiTheme="minorHAnsi" w:cstheme="minorHAnsi"/>
                <w:sz w:val="22"/>
                <w:szCs w:val="22"/>
              </w:rPr>
            </w:pPr>
            <w:r w:rsidRPr="00B006B1">
              <w:rPr>
                <w:rFonts w:asciiTheme="minorHAnsi" w:hAnsiTheme="minorHAnsi" w:cstheme="minorHAnsi"/>
                <w:sz w:val="22"/>
                <w:szCs w:val="22"/>
              </w:rPr>
              <w:t>Tytuł lub stopień naukowy</w:t>
            </w:r>
          </w:p>
        </w:tc>
        <w:tc>
          <w:tcPr>
            <w:tcW w:w="1465" w:type="dxa"/>
          </w:tcPr>
          <w:p w14:paraId="3B3CFEF2" w14:textId="77777777" w:rsidR="001F53D5" w:rsidRPr="00B006B1" w:rsidRDefault="001F53D5" w:rsidP="00815DF6">
            <w:pPr>
              <w:jc w:val="center"/>
              <w:rPr>
                <w:rFonts w:asciiTheme="minorHAnsi" w:hAnsiTheme="minorHAnsi" w:cstheme="minorHAnsi"/>
                <w:sz w:val="22"/>
                <w:szCs w:val="22"/>
              </w:rPr>
            </w:pPr>
            <w:r w:rsidRPr="00B006B1">
              <w:rPr>
                <w:rFonts w:asciiTheme="minorHAnsi" w:hAnsiTheme="minorHAnsi" w:cstheme="minorHAnsi"/>
                <w:sz w:val="22"/>
                <w:szCs w:val="22"/>
              </w:rPr>
              <w:t>Uzyskane specjalizacje</w:t>
            </w:r>
          </w:p>
        </w:tc>
        <w:tc>
          <w:tcPr>
            <w:tcW w:w="2305" w:type="dxa"/>
          </w:tcPr>
          <w:p w14:paraId="2E0D6BC6" w14:textId="77777777" w:rsidR="001F53D5" w:rsidRPr="00B006B1" w:rsidRDefault="001F53D5" w:rsidP="00815DF6">
            <w:pPr>
              <w:jc w:val="center"/>
              <w:rPr>
                <w:rFonts w:asciiTheme="minorHAnsi" w:hAnsiTheme="minorHAnsi" w:cstheme="minorHAnsi"/>
                <w:sz w:val="22"/>
                <w:szCs w:val="22"/>
              </w:rPr>
            </w:pPr>
            <w:r w:rsidRPr="00B006B1">
              <w:rPr>
                <w:rFonts w:asciiTheme="minorHAnsi" w:hAnsiTheme="minorHAnsi" w:cstheme="minorHAnsi"/>
                <w:sz w:val="22"/>
                <w:szCs w:val="22"/>
              </w:rPr>
              <w:t xml:space="preserve">Doświadczenie (określone w miesiącach) „od do” zgodnie z wymaganiami wskazanymi w ogłoszeniu o konkursie </w:t>
            </w:r>
            <w:r w:rsidRPr="00B006B1">
              <w:rPr>
                <w:rFonts w:asciiTheme="minorHAnsi" w:hAnsiTheme="minorHAnsi" w:cstheme="minorHAnsi"/>
                <w:sz w:val="22"/>
                <w:szCs w:val="22"/>
              </w:rPr>
              <w:br/>
              <w:t>i programie</w:t>
            </w:r>
          </w:p>
        </w:tc>
        <w:tc>
          <w:tcPr>
            <w:tcW w:w="2232" w:type="dxa"/>
          </w:tcPr>
          <w:p w14:paraId="53EC46F2" w14:textId="77777777" w:rsidR="001F53D5" w:rsidRPr="00B006B1" w:rsidRDefault="001F53D5" w:rsidP="00815DF6">
            <w:pPr>
              <w:jc w:val="center"/>
              <w:rPr>
                <w:rFonts w:asciiTheme="minorHAnsi" w:hAnsiTheme="minorHAnsi" w:cstheme="minorHAnsi"/>
                <w:sz w:val="22"/>
                <w:szCs w:val="22"/>
              </w:rPr>
            </w:pPr>
            <w:r w:rsidRPr="00B006B1">
              <w:rPr>
                <w:rFonts w:asciiTheme="minorHAnsi" w:hAnsiTheme="minorHAnsi" w:cstheme="minorHAnsi"/>
                <w:sz w:val="22"/>
                <w:szCs w:val="22"/>
              </w:rPr>
              <w:t xml:space="preserve">W przypadku osób </w:t>
            </w:r>
            <w:r w:rsidRPr="00B006B1">
              <w:rPr>
                <w:rFonts w:asciiTheme="minorHAnsi" w:hAnsiTheme="minorHAnsi" w:cstheme="minorHAnsi"/>
                <w:sz w:val="22"/>
                <w:szCs w:val="22"/>
              </w:rPr>
              <w:br/>
              <w:t xml:space="preserve">o doświadczeniu </w:t>
            </w:r>
            <w:r w:rsidRPr="00B006B1">
              <w:rPr>
                <w:rFonts w:asciiTheme="minorHAnsi" w:hAnsiTheme="minorHAnsi" w:cstheme="minorHAnsi"/>
                <w:sz w:val="22"/>
                <w:szCs w:val="22"/>
              </w:rPr>
              <w:br/>
              <w:t>z embriologii klinicznej wpisać czy posiadają certyfikat embriologa klinicznego PTMR/PTMRiE i/lub ESHRE,</w:t>
            </w:r>
          </w:p>
          <w:p w14:paraId="2A6A9EB6" w14:textId="77777777" w:rsidR="001F53D5" w:rsidRPr="00B006B1" w:rsidRDefault="001F53D5" w:rsidP="00815DF6">
            <w:pPr>
              <w:jc w:val="center"/>
              <w:rPr>
                <w:rFonts w:asciiTheme="minorHAnsi" w:hAnsiTheme="minorHAnsi" w:cstheme="minorHAnsi"/>
                <w:sz w:val="22"/>
                <w:szCs w:val="22"/>
              </w:rPr>
            </w:pPr>
            <w:r w:rsidRPr="00B006B1">
              <w:rPr>
                <w:rFonts w:asciiTheme="minorHAnsi" w:hAnsiTheme="minorHAnsi" w:cstheme="minorHAnsi"/>
                <w:sz w:val="22"/>
                <w:szCs w:val="22"/>
              </w:rPr>
              <w:t>(wpisać tak lub nie)</w:t>
            </w:r>
          </w:p>
        </w:tc>
      </w:tr>
      <w:tr w:rsidR="001F53D5" w:rsidRPr="002A58C6" w14:paraId="09E55B79" w14:textId="77777777" w:rsidTr="00683814">
        <w:trPr>
          <w:trHeight w:val="405"/>
        </w:trPr>
        <w:tc>
          <w:tcPr>
            <w:tcW w:w="529" w:type="dxa"/>
          </w:tcPr>
          <w:p w14:paraId="523F6ABF"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1.</w:t>
            </w:r>
          </w:p>
        </w:tc>
        <w:tc>
          <w:tcPr>
            <w:tcW w:w="1497" w:type="dxa"/>
          </w:tcPr>
          <w:p w14:paraId="65EF01AB"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1D1FE69F"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6BDF3202"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6C8E652B"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2DCC18EF"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r w:rsidR="001F53D5" w:rsidRPr="002A58C6" w14:paraId="5C52E2BB" w14:textId="77777777" w:rsidTr="00683814">
        <w:tc>
          <w:tcPr>
            <w:tcW w:w="529" w:type="dxa"/>
          </w:tcPr>
          <w:p w14:paraId="3EF2F1D8"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2.</w:t>
            </w:r>
          </w:p>
        </w:tc>
        <w:tc>
          <w:tcPr>
            <w:tcW w:w="1497" w:type="dxa"/>
          </w:tcPr>
          <w:p w14:paraId="0934D0DA"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4A3CE574"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1D3B7E11"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0E600D5F"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15EDBC06"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r w:rsidR="001F53D5" w:rsidRPr="002A58C6" w14:paraId="5B7A32EC" w14:textId="77777777" w:rsidTr="00683814">
        <w:tc>
          <w:tcPr>
            <w:tcW w:w="529" w:type="dxa"/>
          </w:tcPr>
          <w:p w14:paraId="72D114BE"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3.</w:t>
            </w:r>
          </w:p>
        </w:tc>
        <w:tc>
          <w:tcPr>
            <w:tcW w:w="1497" w:type="dxa"/>
          </w:tcPr>
          <w:p w14:paraId="5A15C40B"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100EC020"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1465" w:type="dxa"/>
          </w:tcPr>
          <w:p w14:paraId="20ED5535"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305" w:type="dxa"/>
          </w:tcPr>
          <w:p w14:paraId="4BEA93F7"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c>
          <w:tcPr>
            <w:tcW w:w="2232" w:type="dxa"/>
          </w:tcPr>
          <w:p w14:paraId="013B500A" w14:textId="77777777" w:rsidR="001F53D5" w:rsidRPr="00B006B1" w:rsidRDefault="001F53D5" w:rsidP="00815DF6">
            <w:pPr>
              <w:spacing w:line="276" w:lineRule="auto"/>
              <w:jc w:val="both"/>
              <w:rPr>
                <w:rFonts w:asciiTheme="minorHAnsi" w:hAnsiTheme="minorHAnsi" w:cstheme="minorHAnsi"/>
                <w:color w:val="FFFFFF" w:themeColor="background1"/>
                <w:sz w:val="22"/>
                <w:szCs w:val="22"/>
              </w:rPr>
            </w:pPr>
            <w:r w:rsidRPr="00B006B1">
              <w:rPr>
                <w:rFonts w:asciiTheme="minorHAnsi" w:hAnsiTheme="minorHAnsi" w:cstheme="minorHAnsi"/>
                <w:color w:val="FFFFFF" w:themeColor="background1"/>
                <w:sz w:val="22"/>
                <w:szCs w:val="22"/>
              </w:rPr>
              <w:t>do uzupełnienia</w:t>
            </w:r>
          </w:p>
        </w:tc>
      </w:tr>
    </w:tbl>
    <w:p w14:paraId="6F60476C" w14:textId="77777777" w:rsidR="001F53D5" w:rsidRPr="002A58C6" w:rsidRDefault="001F53D5" w:rsidP="001F53D5">
      <w:pPr>
        <w:spacing w:line="276" w:lineRule="auto"/>
        <w:jc w:val="both"/>
        <w:rPr>
          <w:rFonts w:asciiTheme="minorHAnsi" w:eastAsia="SimSun" w:hAnsiTheme="minorHAnsi" w:cstheme="minorHAnsi"/>
          <w:color w:val="000000"/>
          <w:kern w:val="3"/>
        </w:rPr>
      </w:pPr>
    </w:p>
    <w:p w14:paraId="5BA0E980" w14:textId="77777777" w:rsidR="001F53D5" w:rsidRPr="002A58C6" w:rsidRDefault="001F53D5" w:rsidP="001F53D5">
      <w:pPr>
        <w:keepNext/>
        <w:keepLines/>
        <w:spacing w:before="40" w:line="276" w:lineRule="auto"/>
        <w:jc w:val="both"/>
        <w:outlineLvl w:val="1"/>
        <w:rPr>
          <w:rFonts w:asciiTheme="minorHAnsi" w:eastAsiaTheme="majorEastAsia" w:hAnsiTheme="minorHAnsi" w:cstheme="minorHAnsi"/>
          <w:b/>
        </w:rPr>
      </w:pPr>
      <w:r w:rsidRPr="002A58C6">
        <w:rPr>
          <w:rFonts w:asciiTheme="minorHAnsi" w:eastAsiaTheme="majorEastAsia" w:hAnsiTheme="minorHAnsi" w:cstheme="minorHAnsi"/>
          <w:b/>
        </w:rPr>
        <w:lastRenderedPageBreak/>
        <w:t>5. Czas i miejsce dostępności świadczeń zdrowotnych</w:t>
      </w:r>
    </w:p>
    <w:p w14:paraId="472AC9A9"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rPr>
        <w:t>Zobowiązuję się udzielać świadczeń od poniedziałku do piątku w następujących godzinach:</w:t>
      </w:r>
    </w:p>
    <w:p w14:paraId="4F874364"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Poniedziałek: od …... godz. do ……… godz.</w:t>
      </w:r>
    </w:p>
    <w:p w14:paraId="13313BDB"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Wtorek: od …... godz. do ……… godz.</w:t>
      </w:r>
    </w:p>
    <w:p w14:paraId="62D202F1"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Środa: od …... godz. do ……… godz.</w:t>
      </w:r>
    </w:p>
    <w:p w14:paraId="2DC7D535"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Czwartek: od …... godz. do ……… godz.</w:t>
      </w:r>
    </w:p>
    <w:p w14:paraId="664B1D2E"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Piątek: od …... godz. do ……… godz.</w:t>
      </w:r>
    </w:p>
    <w:p w14:paraId="6AAB6020"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 xml:space="preserve">Miejsce udzielania świadczeń zdrowotnych: ….……(wpisać miasto), ….…… (wpisać ulicę </w:t>
      </w:r>
      <w:r w:rsidRPr="002A58C6">
        <w:rPr>
          <w:rFonts w:asciiTheme="minorHAnsi" w:hAnsiTheme="minorHAnsi" w:cstheme="minorHAnsi"/>
        </w:rPr>
        <w:br/>
        <w:t>z nr).</w:t>
      </w:r>
    </w:p>
    <w:p w14:paraId="4B93937A" w14:textId="77777777" w:rsidR="001F53D5" w:rsidRPr="002A58C6" w:rsidRDefault="001F53D5" w:rsidP="001F53D5">
      <w:pPr>
        <w:tabs>
          <w:tab w:val="right" w:leader="dot" w:pos="10466"/>
        </w:tabs>
        <w:spacing w:line="276" w:lineRule="auto"/>
        <w:jc w:val="both"/>
        <w:rPr>
          <w:rFonts w:asciiTheme="minorHAnsi" w:hAnsiTheme="minorHAnsi" w:cstheme="minorHAnsi"/>
        </w:rPr>
      </w:pPr>
      <w:r w:rsidRPr="002A58C6">
        <w:rPr>
          <w:rFonts w:asciiTheme="minorHAnsi" w:hAnsiTheme="minorHAnsi" w:cstheme="minorHAnsi"/>
        </w:rPr>
        <w:t>Dodatkowo będzie premiowane udzielanie świadczeń dwa razy w tygodniu do godziny 19.00 i/lub dwa razy w tygodniu do godziny 20.00.</w:t>
      </w:r>
    </w:p>
    <w:p w14:paraId="0E2764D8" w14:textId="0E24CBF7" w:rsidR="001F53D5" w:rsidRPr="002A58C6" w:rsidRDefault="00901066" w:rsidP="001F53D5">
      <w:pPr>
        <w:keepNext/>
        <w:keepLines/>
        <w:spacing w:before="40" w:line="276" w:lineRule="auto"/>
        <w:jc w:val="both"/>
        <w:outlineLvl w:val="1"/>
        <w:rPr>
          <w:rFonts w:asciiTheme="minorHAnsi" w:eastAsiaTheme="majorEastAsia" w:hAnsiTheme="minorHAnsi" w:cstheme="minorHAnsi"/>
          <w:b/>
        </w:rPr>
      </w:pPr>
      <w:r>
        <w:rPr>
          <w:rFonts w:asciiTheme="minorHAnsi" w:eastAsiaTheme="majorEastAsia" w:hAnsiTheme="minorHAnsi" w:cstheme="minorHAnsi"/>
          <w:b/>
        </w:rPr>
        <w:t>6</w:t>
      </w:r>
      <w:r w:rsidR="001F53D5" w:rsidRPr="002A58C6">
        <w:rPr>
          <w:rFonts w:asciiTheme="minorHAnsi" w:eastAsiaTheme="majorEastAsia" w:hAnsiTheme="minorHAnsi" w:cstheme="minorHAnsi"/>
          <w:b/>
        </w:rPr>
        <w:t xml:space="preserve">. Oświadczenia Oferenta: </w:t>
      </w:r>
    </w:p>
    <w:p w14:paraId="185477DB"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rPr>
        <w:t>Oświadczam, że termin związania z powyższą ofertą wynosi 60 dni.</w:t>
      </w:r>
    </w:p>
    <w:p w14:paraId="7B86C7AC"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rPr>
        <w:t>Oświadczam, że zaproponowany w formularzu ofertowym całkowity koszt brutto jednej procedury zapłodnienia pozaustrojowego, w przypadku zawarcia umowy, pozostanie niezmienny przez cały okres obowiązywania umowy.</w:t>
      </w:r>
    </w:p>
    <w:p w14:paraId="7CA71DBF" w14:textId="77777777" w:rsidR="001F53D5" w:rsidRPr="002A58C6" w:rsidRDefault="001F53D5" w:rsidP="001F53D5">
      <w:pPr>
        <w:spacing w:line="276" w:lineRule="auto"/>
        <w:jc w:val="both"/>
        <w:rPr>
          <w:rFonts w:asciiTheme="minorHAnsi" w:hAnsiTheme="minorHAnsi" w:cstheme="minorHAnsi"/>
          <w:b/>
          <w:color w:val="000000"/>
        </w:rPr>
      </w:pPr>
      <w:r w:rsidRPr="002A58C6">
        <w:rPr>
          <w:rFonts w:asciiTheme="minorHAnsi" w:hAnsiTheme="minorHAnsi" w:cstheme="minorHAnsi"/>
        </w:rPr>
        <w:t>Oświadczam, że posiadam sprzęt i aparaturę medyczną o minimalnych wymaganiach i w ilości wskazanej                   w programie.</w:t>
      </w:r>
      <w:r w:rsidRPr="002A58C6">
        <w:rPr>
          <w:rFonts w:asciiTheme="minorHAnsi" w:hAnsiTheme="minorHAnsi" w:cstheme="minorHAnsi"/>
          <w:b/>
          <w:color w:val="000000"/>
        </w:rPr>
        <w:t xml:space="preserve"> </w:t>
      </w:r>
    </w:p>
    <w:p w14:paraId="322D29CA"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color w:val="000000"/>
        </w:rPr>
        <w:t>Oświadczam, że dysponuję personelem medycznym w liczbie i o minimalnych kwalifikacjach wskazanych w programie oraz tabeli wskazanej w pkt 4 formularza ofertowego - Liczba i kwalifikacje personelu medycznego udzielającego świadczeń w ramach programu.</w:t>
      </w:r>
    </w:p>
    <w:p w14:paraId="09A8F889" w14:textId="77777777" w:rsidR="001F53D5" w:rsidRPr="002A58C6" w:rsidRDefault="001F53D5" w:rsidP="001F53D5">
      <w:pPr>
        <w:widowControl w:val="0"/>
        <w:suppressAutoHyphens/>
        <w:spacing w:line="276" w:lineRule="auto"/>
        <w:jc w:val="both"/>
        <w:rPr>
          <w:rFonts w:asciiTheme="minorHAnsi" w:hAnsiTheme="minorHAnsi" w:cstheme="minorHAnsi"/>
        </w:rPr>
      </w:pPr>
      <w:r w:rsidRPr="002A58C6">
        <w:rPr>
          <w:rFonts w:asciiTheme="minorHAnsi" w:hAnsiTheme="minorHAnsi" w:cstheme="minorHAnsi"/>
        </w:rPr>
        <w:t xml:space="preserve">Oświadczam, że dysponuję zgodnymi z obowiązującym prawem warunkami lokalowymi oraz zorganizuję zgodne z obowiązującym prawem udzielanie procedur wskazanych w programie. </w:t>
      </w:r>
    </w:p>
    <w:p w14:paraId="3253648E" w14:textId="77777777" w:rsidR="001F53D5" w:rsidRPr="002A58C6" w:rsidRDefault="001F53D5" w:rsidP="001F53D5">
      <w:pPr>
        <w:spacing w:line="276" w:lineRule="auto"/>
        <w:jc w:val="both"/>
        <w:rPr>
          <w:rFonts w:asciiTheme="minorHAnsi" w:hAnsiTheme="minorHAnsi" w:cstheme="minorHAnsi"/>
        </w:rPr>
      </w:pPr>
    </w:p>
    <w:p w14:paraId="44456BAF" w14:textId="77777777" w:rsidR="001F53D5" w:rsidRPr="002A58C6" w:rsidRDefault="001F53D5" w:rsidP="001F53D5">
      <w:pPr>
        <w:spacing w:line="276" w:lineRule="auto"/>
        <w:jc w:val="both"/>
        <w:rPr>
          <w:rFonts w:asciiTheme="minorHAnsi" w:hAnsiTheme="minorHAnsi" w:cstheme="minorHAnsi"/>
        </w:rPr>
      </w:pPr>
    </w:p>
    <w:p w14:paraId="3640F915"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rPr>
        <w:t>……………………………………………………………………………………..</w:t>
      </w:r>
    </w:p>
    <w:p w14:paraId="75A072AB" w14:textId="77777777" w:rsidR="001F53D5" w:rsidRPr="002A58C6" w:rsidRDefault="001F53D5" w:rsidP="001F53D5">
      <w:pPr>
        <w:spacing w:line="276" w:lineRule="auto"/>
        <w:jc w:val="both"/>
        <w:rPr>
          <w:rFonts w:asciiTheme="minorHAnsi" w:hAnsiTheme="minorHAnsi" w:cstheme="minorHAnsi"/>
        </w:rPr>
      </w:pPr>
      <w:r w:rsidRPr="002A58C6">
        <w:rPr>
          <w:rFonts w:asciiTheme="minorHAnsi" w:hAnsiTheme="minorHAnsi" w:cstheme="minorHAnsi"/>
        </w:rPr>
        <w:t>(Data, podpis i pieczęć Oferenta lub osoby upoważnionej do reprezentowania Oferenta)</w:t>
      </w:r>
    </w:p>
    <w:p w14:paraId="60221B31" w14:textId="4EA723EB" w:rsidR="00A574EB" w:rsidRPr="002A58C6" w:rsidRDefault="00A574EB" w:rsidP="00A278E9">
      <w:pPr>
        <w:rPr>
          <w:rFonts w:asciiTheme="minorHAnsi" w:hAnsiTheme="minorHAnsi" w:cstheme="minorHAnsi"/>
        </w:rPr>
      </w:pPr>
    </w:p>
    <w:p w14:paraId="7D19CF8D" w14:textId="77777777" w:rsidR="00A574EB" w:rsidRPr="002A58C6" w:rsidRDefault="00A574EB">
      <w:pPr>
        <w:spacing w:after="200" w:line="276" w:lineRule="auto"/>
        <w:rPr>
          <w:rFonts w:asciiTheme="minorHAnsi" w:hAnsiTheme="minorHAnsi" w:cstheme="minorHAnsi"/>
        </w:rPr>
      </w:pPr>
      <w:r w:rsidRPr="002A58C6">
        <w:rPr>
          <w:rFonts w:asciiTheme="minorHAnsi" w:hAnsiTheme="minorHAnsi" w:cstheme="minorHAnsi"/>
        </w:rPr>
        <w:br w:type="page"/>
      </w:r>
    </w:p>
    <w:p w14:paraId="1FC00939" w14:textId="2973F26F" w:rsidR="00A574EB" w:rsidRPr="002A58C6" w:rsidRDefault="00A574EB" w:rsidP="00A574EB">
      <w:pPr>
        <w:ind w:left="4254"/>
        <w:jc w:val="right"/>
        <w:rPr>
          <w:rFonts w:asciiTheme="minorHAnsi" w:hAnsiTheme="minorHAnsi" w:cstheme="minorHAnsi"/>
          <w:sz w:val="20"/>
          <w:szCs w:val="20"/>
        </w:rPr>
      </w:pPr>
      <w:r w:rsidRPr="002A58C6">
        <w:rPr>
          <w:rFonts w:asciiTheme="minorHAnsi" w:hAnsiTheme="minorHAnsi" w:cstheme="minorHAnsi"/>
          <w:sz w:val="20"/>
          <w:szCs w:val="20"/>
        </w:rPr>
        <w:lastRenderedPageBreak/>
        <w:t>Załącznik nr 4 do Uchwały nr</w:t>
      </w:r>
      <w:r w:rsidR="002F4146">
        <w:rPr>
          <w:rFonts w:asciiTheme="minorHAnsi" w:hAnsiTheme="minorHAnsi" w:cstheme="minorHAnsi"/>
          <w:sz w:val="20"/>
          <w:szCs w:val="20"/>
        </w:rPr>
        <w:t xml:space="preserve"> </w:t>
      </w:r>
      <w:r w:rsidR="00ED61FC">
        <w:rPr>
          <w:rFonts w:asciiTheme="minorHAnsi" w:hAnsiTheme="minorHAnsi" w:cstheme="minorHAnsi"/>
          <w:sz w:val="20"/>
          <w:szCs w:val="20"/>
        </w:rPr>
        <w:t>7051</w:t>
      </w:r>
      <w:r w:rsidRPr="002A58C6">
        <w:rPr>
          <w:rFonts w:asciiTheme="minorHAnsi" w:hAnsiTheme="minorHAnsi" w:cstheme="minorHAnsi"/>
          <w:sz w:val="20"/>
          <w:szCs w:val="20"/>
        </w:rPr>
        <w:t>/</w:t>
      </w:r>
      <w:r w:rsidR="002F4146">
        <w:rPr>
          <w:rFonts w:asciiTheme="minorHAnsi" w:hAnsiTheme="minorHAnsi" w:cstheme="minorHAnsi"/>
          <w:sz w:val="20"/>
          <w:szCs w:val="20"/>
        </w:rPr>
        <w:t>2023</w:t>
      </w:r>
      <w:r w:rsidRPr="002A58C6">
        <w:rPr>
          <w:rFonts w:asciiTheme="minorHAnsi" w:hAnsiTheme="minorHAnsi" w:cstheme="minorHAnsi"/>
          <w:sz w:val="20"/>
          <w:szCs w:val="20"/>
        </w:rPr>
        <w:br/>
        <w:t>Zarządu Województwa Wojewódzkiego</w:t>
      </w:r>
      <w:r w:rsidRPr="002A58C6">
        <w:rPr>
          <w:rFonts w:asciiTheme="minorHAnsi" w:hAnsiTheme="minorHAnsi" w:cstheme="minorHAnsi"/>
          <w:sz w:val="20"/>
          <w:szCs w:val="20"/>
        </w:rPr>
        <w:br/>
        <w:t>z dnia</w:t>
      </w:r>
      <w:r w:rsidR="00ED61FC">
        <w:rPr>
          <w:rFonts w:asciiTheme="minorHAnsi" w:hAnsiTheme="minorHAnsi" w:cstheme="minorHAnsi"/>
          <w:sz w:val="20"/>
          <w:szCs w:val="20"/>
        </w:rPr>
        <w:t xml:space="preserve"> 10 sierpnia</w:t>
      </w:r>
      <w:r w:rsidR="002F4146">
        <w:rPr>
          <w:rFonts w:asciiTheme="minorHAnsi" w:hAnsiTheme="minorHAnsi" w:cstheme="minorHAnsi"/>
          <w:sz w:val="20"/>
          <w:szCs w:val="20"/>
        </w:rPr>
        <w:t xml:space="preserve"> 2023</w:t>
      </w:r>
      <w:r w:rsidRPr="002A58C6">
        <w:rPr>
          <w:rFonts w:asciiTheme="minorHAnsi" w:hAnsiTheme="minorHAnsi" w:cstheme="minorHAnsi"/>
          <w:sz w:val="20"/>
          <w:szCs w:val="20"/>
        </w:rPr>
        <w:t xml:space="preserve"> r.</w:t>
      </w:r>
    </w:p>
    <w:p w14:paraId="15DB8A9D" w14:textId="77777777" w:rsidR="002F4146" w:rsidRDefault="002F4146" w:rsidP="00815DF6">
      <w:pPr>
        <w:pStyle w:val="Nagwek1"/>
        <w:spacing w:before="0" w:line="276" w:lineRule="auto"/>
        <w:jc w:val="center"/>
        <w:rPr>
          <w:rFonts w:asciiTheme="minorHAnsi" w:hAnsiTheme="minorHAnsi" w:cstheme="minorHAnsi"/>
          <w:sz w:val="22"/>
          <w:szCs w:val="22"/>
        </w:rPr>
      </w:pPr>
    </w:p>
    <w:p w14:paraId="629B0F2A" w14:textId="22617311" w:rsidR="00815DF6" w:rsidRDefault="00815DF6" w:rsidP="00815DF6">
      <w:pPr>
        <w:pStyle w:val="Nagwek1"/>
        <w:spacing w:before="0" w:line="276" w:lineRule="auto"/>
        <w:jc w:val="center"/>
        <w:rPr>
          <w:rFonts w:asciiTheme="minorHAnsi" w:hAnsiTheme="minorHAnsi" w:cstheme="minorHAnsi"/>
          <w:sz w:val="28"/>
          <w:szCs w:val="22"/>
        </w:rPr>
      </w:pPr>
      <w:r w:rsidRPr="002F4146">
        <w:rPr>
          <w:rFonts w:asciiTheme="minorHAnsi" w:hAnsiTheme="minorHAnsi" w:cstheme="minorHAnsi"/>
          <w:sz w:val="28"/>
          <w:szCs w:val="22"/>
        </w:rPr>
        <w:t>Regulamin Prac Komisji Konkursowej</w:t>
      </w:r>
    </w:p>
    <w:p w14:paraId="0F881856" w14:textId="77777777" w:rsidR="002F4146" w:rsidRPr="002F4146" w:rsidRDefault="002F4146" w:rsidP="002F4146"/>
    <w:p w14:paraId="71A1BC82" w14:textId="77777777" w:rsidR="00815DF6" w:rsidRPr="002A58C6" w:rsidRDefault="00815DF6" w:rsidP="00CA1C6F">
      <w:pPr>
        <w:pStyle w:val="Nagwek2"/>
        <w:spacing w:before="0" w:after="120" w:line="276" w:lineRule="auto"/>
        <w:rPr>
          <w:rFonts w:asciiTheme="minorHAnsi" w:hAnsiTheme="minorHAnsi" w:cstheme="minorHAnsi"/>
          <w:szCs w:val="22"/>
        </w:rPr>
      </w:pPr>
      <w:r w:rsidRPr="00CA1C6F">
        <w:rPr>
          <w:rFonts w:asciiTheme="minorHAnsi" w:hAnsiTheme="minorHAnsi" w:cstheme="minorHAnsi"/>
          <w:sz w:val="24"/>
          <w:szCs w:val="22"/>
        </w:rPr>
        <w:t>§ 1</w:t>
      </w:r>
      <w:r w:rsidRPr="002A58C6">
        <w:rPr>
          <w:rFonts w:asciiTheme="minorHAnsi" w:hAnsiTheme="minorHAnsi" w:cstheme="minorHAnsi"/>
          <w:szCs w:val="22"/>
        </w:rPr>
        <w:br/>
      </w:r>
      <w:r w:rsidRPr="00CA1C6F">
        <w:rPr>
          <w:rFonts w:asciiTheme="minorHAnsi" w:hAnsiTheme="minorHAnsi" w:cstheme="minorHAnsi"/>
          <w:sz w:val="24"/>
          <w:szCs w:val="22"/>
        </w:rPr>
        <w:t>Postanowienia ogólne</w:t>
      </w:r>
    </w:p>
    <w:p w14:paraId="64C9C9E6" w14:textId="491DF69B" w:rsidR="00815DF6" w:rsidRPr="00CA1C6F" w:rsidRDefault="00815DF6" w:rsidP="00CA1C6F">
      <w:pPr>
        <w:numPr>
          <w:ilvl w:val="0"/>
          <w:numId w:val="20"/>
        </w:numPr>
        <w:spacing w:line="276" w:lineRule="auto"/>
        <w:rPr>
          <w:rFonts w:asciiTheme="minorHAnsi" w:hAnsiTheme="minorHAnsi" w:cstheme="minorHAnsi"/>
        </w:rPr>
      </w:pPr>
      <w:r w:rsidRPr="00CA1C6F">
        <w:rPr>
          <w:rFonts w:asciiTheme="minorHAnsi" w:hAnsiTheme="minorHAnsi" w:cstheme="minorHAnsi"/>
        </w:rPr>
        <w:t>Pracami Komisji Konkursowej, zwanej dalej „</w:t>
      </w:r>
      <w:r w:rsidR="002F4146" w:rsidRPr="00CA1C6F">
        <w:rPr>
          <w:rFonts w:asciiTheme="minorHAnsi" w:hAnsiTheme="minorHAnsi" w:cstheme="minorHAnsi"/>
        </w:rPr>
        <w:t>Komisją”, kieruje Przewodnicząca</w:t>
      </w:r>
      <w:r w:rsidRPr="00CA1C6F">
        <w:rPr>
          <w:rFonts w:asciiTheme="minorHAnsi" w:hAnsiTheme="minorHAnsi" w:cstheme="minorHAnsi"/>
        </w:rPr>
        <w:t xml:space="preserve"> Komisji lub w przypadku jego nieobecności inny członek Komisji</w:t>
      </w:r>
      <w:r w:rsidR="002F4146" w:rsidRPr="00CA1C6F">
        <w:rPr>
          <w:rFonts w:asciiTheme="minorHAnsi" w:hAnsiTheme="minorHAnsi" w:cstheme="minorHAnsi"/>
        </w:rPr>
        <w:t xml:space="preserve"> wskazany przez Przewodniczącą</w:t>
      </w:r>
      <w:r w:rsidRPr="00CA1C6F">
        <w:rPr>
          <w:rFonts w:asciiTheme="minorHAnsi" w:hAnsiTheme="minorHAnsi" w:cstheme="minorHAnsi"/>
        </w:rPr>
        <w:t xml:space="preserve"> Komisji.</w:t>
      </w:r>
    </w:p>
    <w:p w14:paraId="2C53745E" w14:textId="4E5AD05A" w:rsidR="00815DF6" w:rsidRPr="00CA1C6F" w:rsidRDefault="00815DF6" w:rsidP="00CA1C6F">
      <w:pPr>
        <w:numPr>
          <w:ilvl w:val="0"/>
          <w:numId w:val="20"/>
        </w:numPr>
        <w:spacing w:line="276" w:lineRule="auto"/>
        <w:ind w:hanging="357"/>
        <w:rPr>
          <w:rFonts w:asciiTheme="minorHAnsi" w:hAnsiTheme="minorHAnsi" w:cstheme="minorHAnsi"/>
        </w:rPr>
      </w:pPr>
      <w:r w:rsidRPr="00CA1C6F">
        <w:rPr>
          <w:rFonts w:asciiTheme="minorHAnsi" w:hAnsiTheme="minorHAnsi" w:cstheme="minorHAnsi"/>
        </w:rPr>
        <w:t>K</w:t>
      </w:r>
      <w:r w:rsidR="00FA62B6" w:rsidRPr="00CA1C6F">
        <w:rPr>
          <w:rFonts w:asciiTheme="minorHAnsi" w:hAnsiTheme="minorHAnsi" w:cstheme="minorHAnsi"/>
        </w:rPr>
        <w:t>omisja Konkursowa składa się z 6</w:t>
      </w:r>
      <w:r w:rsidRPr="00CA1C6F">
        <w:rPr>
          <w:rFonts w:asciiTheme="minorHAnsi" w:hAnsiTheme="minorHAnsi" w:cstheme="minorHAnsi"/>
        </w:rPr>
        <w:t xml:space="preserve"> os</w:t>
      </w:r>
      <w:r w:rsidR="00FA62B6" w:rsidRPr="00CA1C6F">
        <w:rPr>
          <w:rFonts w:asciiTheme="minorHAnsi" w:hAnsiTheme="minorHAnsi" w:cstheme="minorHAnsi"/>
        </w:rPr>
        <w:t>ób, a wymagane quorum stanowią 4</w:t>
      </w:r>
      <w:r w:rsidRPr="00CA1C6F">
        <w:rPr>
          <w:rFonts w:asciiTheme="minorHAnsi" w:hAnsiTheme="minorHAnsi" w:cstheme="minorHAnsi"/>
        </w:rPr>
        <w:t xml:space="preserve"> osoby. W przypadku braku quorum ustalany jest nowy termin posiedzenia Komisji. Decyzje podejmowane są przez Komisję w drodze głosowania zwykłą większością głosów. Przy równej liczbie głosów decyduje głos Przewodniczącego Komisji lub osoby pełniącej funkcję Przewodniczącego.</w:t>
      </w:r>
    </w:p>
    <w:p w14:paraId="18A3FEA3" w14:textId="77777777" w:rsidR="00815DF6" w:rsidRPr="00CA1C6F" w:rsidRDefault="00815DF6" w:rsidP="00CA1C6F">
      <w:pPr>
        <w:numPr>
          <w:ilvl w:val="0"/>
          <w:numId w:val="20"/>
        </w:numPr>
        <w:spacing w:line="276" w:lineRule="auto"/>
        <w:ind w:hanging="357"/>
        <w:rPr>
          <w:rFonts w:asciiTheme="minorHAnsi" w:hAnsiTheme="minorHAnsi" w:cstheme="minorHAnsi"/>
        </w:rPr>
      </w:pPr>
      <w:r w:rsidRPr="00CA1C6F">
        <w:rPr>
          <w:rFonts w:asciiTheme="minorHAnsi" w:hAnsiTheme="minorHAnsi" w:cstheme="minorHAnsi"/>
        </w:rPr>
        <w:t>Członek Komisji podlega wyłączeniu od udziału w Komisji, gdy Oferentem jest:</w:t>
      </w:r>
    </w:p>
    <w:p w14:paraId="666C6770" w14:textId="77777777" w:rsidR="00815DF6" w:rsidRPr="00CA1C6F" w:rsidRDefault="00815DF6" w:rsidP="00CA1C6F">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jego małżonek oraz krewny i powinowaty do drugiego stopnia;</w:t>
      </w:r>
    </w:p>
    <w:p w14:paraId="67C924AD" w14:textId="77777777" w:rsidR="00815DF6" w:rsidRPr="00CA1C6F" w:rsidRDefault="00815DF6" w:rsidP="00CA1C6F">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osoba związana z nim z tytułu przysposobienia, opieki lub kurateli;</w:t>
      </w:r>
    </w:p>
    <w:p w14:paraId="2A90FDC1" w14:textId="77777777" w:rsidR="00815DF6" w:rsidRPr="00CA1C6F" w:rsidRDefault="00815DF6" w:rsidP="00CA1C6F">
      <w:pPr>
        <w:pStyle w:val="Akapitzlist"/>
        <w:numPr>
          <w:ilvl w:val="1"/>
          <w:numId w:val="20"/>
        </w:numPr>
        <w:spacing w:line="276" w:lineRule="auto"/>
        <w:ind w:hanging="357"/>
        <w:rPr>
          <w:rFonts w:asciiTheme="minorHAnsi" w:hAnsiTheme="minorHAnsi" w:cstheme="minorHAnsi"/>
        </w:rPr>
      </w:pPr>
      <w:r w:rsidRPr="00CA1C6F">
        <w:rPr>
          <w:rFonts w:asciiTheme="minorHAnsi" w:hAnsiTheme="minorHAnsi" w:cstheme="minorHAnsi"/>
        </w:rPr>
        <w:t>osoba pozostająca wobec niego w stosunku nadrzędności służbowej.</w:t>
      </w:r>
    </w:p>
    <w:p w14:paraId="1763A716" w14:textId="77777777" w:rsidR="00815DF6" w:rsidRPr="00CA1C6F" w:rsidRDefault="00815DF6" w:rsidP="00CA1C6F">
      <w:pPr>
        <w:pStyle w:val="Tekstpodstawowy"/>
        <w:numPr>
          <w:ilvl w:val="0"/>
          <w:numId w:val="20"/>
        </w:numPr>
        <w:shd w:val="clear" w:color="auto" w:fill="FEFEFE"/>
        <w:spacing w:line="276" w:lineRule="auto"/>
        <w:ind w:hanging="357"/>
        <w:rPr>
          <w:rFonts w:cstheme="minorHAnsi"/>
          <w:sz w:val="24"/>
          <w:szCs w:val="24"/>
        </w:rPr>
      </w:pPr>
      <w:r w:rsidRPr="00CA1C6F">
        <w:rPr>
          <w:rStyle w:val="Bodytext12ptExact10"/>
          <w:rFonts w:asciiTheme="minorHAnsi" w:hAnsiTheme="minorHAnsi" w:cstheme="minorHAnsi"/>
        </w:rPr>
        <w:t>Członkowie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Komisji</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składają</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pisemne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oświadczenie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braku</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przesłanek</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powodujących</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ich</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wyłączenie</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od</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udziału</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w</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pracach</w:t>
      </w:r>
      <w:r w:rsidRPr="00CA1C6F">
        <w:rPr>
          <w:rStyle w:val="BodytextExact"/>
          <w:rFonts w:cstheme="minorHAnsi"/>
          <w:color w:val="000000"/>
          <w:sz w:val="24"/>
          <w:szCs w:val="24"/>
        </w:rPr>
        <w:t xml:space="preserve"> </w:t>
      </w:r>
      <w:r w:rsidRPr="00CA1C6F">
        <w:rPr>
          <w:rStyle w:val="Bodytext12ptExact10"/>
          <w:rFonts w:asciiTheme="minorHAnsi" w:hAnsiTheme="minorHAnsi" w:cstheme="minorHAnsi"/>
        </w:rPr>
        <w:t>Komisji.</w:t>
      </w:r>
    </w:p>
    <w:p w14:paraId="650DC5E4" w14:textId="77777777" w:rsidR="00815DF6" w:rsidRPr="00CA1C6F" w:rsidRDefault="00815DF6" w:rsidP="00CA1C6F">
      <w:pPr>
        <w:pStyle w:val="Akapitzlist"/>
        <w:numPr>
          <w:ilvl w:val="0"/>
          <w:numId w:val="20"/>
        </w:numPr>
        <w:spacing w:line="276" w:lineRule="auto"/>
        <w:rPr>
          <w:rFonts w:asciiTheme="minorHAnsi" w:hAnsiTheme="minorHAnsi" w:cstheme="minorHAnsi"/>
        </w:rPr>
      </w:pPr>
      <w:r w:rsidRPr="00CA1C6F">
        <w:rPr>
          <w:rFonts w:asciiTheme="minorHAnsi" w:hAnsiTheme="minorHAnsi" w:cstheme="minorHAnsi"/>
        </w:rPr>
        <w:t>Komisja działa na posiedzeniach zamkniętych.</w:t>
      </w:r>
    </w:p>
    <w:p w14:paraId="5C6D9FEE" w14:textId="77777777" w:rsidR="00815DF6" w:rsidRPr="00CA1C6F" w:rsidRDefault="00815DF6" w:rsidP="00CA1C6F">
      <w:pPr>
        <w:numPr>
          <w:ilvl w:val="0"/>
          <w:numId w:val="20"/>
        </w:numPr>
        <w:spacing w:line="276" w:lineRule="auto"/>
        <w:rPr>
          <w:rFonts w:asciiTheme="minorHAnsi" w:hAnsiTheme="minorHAnsi" w:cstheme="minorHAnsi"/>
        </w:rPr>
      </w:pPr>
      <w:r w:rsidRPr="00CA1C6F">
        <w:rPr>
          <w:rFonts w:asciiTheme="minorHAnsi" w:hAnsiTheme="minorHAnsi" w:cstheme="minorHAnsi"/>
        </w:rPr>
        <w:t>Każde posiedzenie Komisji musi być udokumentowane odrębnym protokołem.</w:t>
      </w:r>
    </w:p>
    <w:p w14:paraId="749D6113" w14:textId="68504388" w:rsidR="00815DF6" w:rsidRPr="00CA1C6F" w:rsidRDefault="00815DF6" w:rsidP="00CA1C6F">
      <w:pPr>
        <w:numPr>
          <w:ilvl w:val="0"/>
          <w:numId w:val="20"/>
        </w:numPr>
        <w:spacing w:line="276" w:lineRule="auto"/>
        <w:rPr>
          <w:rStyle w:val="Nagwek2Znak"/>
          <w:rFonts w:asciiTheme="minorHAnsi" w:eastAsia="Calibri" w:hAnsiTheme="minorHAnsi" w:cstheme="minorHAnsi"/>
          <w:b w:val="0"/>
          <w:bCs w:val="0"/>
          <w:iCs/>
          <w:szCs w:val="22"/>
        </w:rPr>
      </w:pPr>
      <w:r w:rsidRPr="00CA1C6F">
        <w:rPr>
          <w:rFonts w:asciiTheme="minorHAnsi" w:hAnsiTheme="minorHAnsi" w:cstheme="minorHAnsi"/>
        </w:rPr>
        <w:t>Upoważnionymi do prowadzenia korespondencji w sprawach związanych z konkursem ofert na realizację „Programu leczenia niepłodności metodą zapłodnienia pozaustrojowego dla mieszkańców województwa wielkopols</w:t>
      </w:r>
      <w:r w:rsidR="00973719">
        <w:rPr>
          <w:rFonts w:asciiTheme="minorHAnsi" w:hAnsiTheme="minorHAnsi" w:cstheme="minorHAnsi"/>
        </w:rPr>
        <w:t>kiego w latach 2022-2023” dla 33</w:t>
      </w:r>
      <w:r w:rsidRPr="00CA1C6F">
        <w:rPr>
          <w:rFonts w:asciiTheme="minorHAnsi" w:hAnsiTheme="minorHAnsi" w:cstheme="minorHAnsi"/>
        </w:rPr>
        <w:t xml:space="preserve"> gmin i 1 powiatu wo</w:t>
      </w:r>
      <w:r w:rsidR="00ED7B1A">
        <w:rPr>
          <w:rFonts w:asciiTheme="minorHAnsi" w:hAnsiTheme="minorHAnsi" w:cstheme="minorHAnsi"/>
        </w:rPr>
        <w:t>jewództwa wielkopolskiego w 2023</w:t>
      </w:r>
      <w:r w:rsidRPr="00CA1C6F">
        <w:rPr>
          <w:rFonts w:asciiTheme="minorHAnsi" w:hAnsiTheme="minorHAnsi" w:cstheme="minorHAnsi"/>
        </w:rPr>
        <w:t xml:space="preserve"> roku, zwanego dalej „Konkursem”, są Przewodnicząca Komisji lub w razie jej nieobecności osoba przez nią upoważniona. </w:t>
      </w:r>
    </w:p>
    <w:p w14:paraId="54A1FA28" w14:textId="77777777" w:rsidR="00815DF6" w:rsidRPr="009B0D4C" w:rsidRDefault="00815DF6" w:rsidP="00CA1C6F">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2</w:t>
      </w:r>
      <w:r w:rsidRPr="009B0D4C">
        <w:rPr>
          <w:rFonts w:asciiTheme="minorHAnsi" w:hAnsiTheme="minorHAnsi" w:cstheme="minorHAnsi"/>
          <w:bCs w:val="0"/>
          <w:sz w:val="24"/>
        </w:rPr>
        <w:br/>
        <w:t>Czynności mające na celu przeprowadzenie konkursu</w:t>
      </w:r>
    </w:p>
    <w:p w14:paraId="6506ABDE" w14:textId="77777777" w:rsidR="00815DF6" w:rsidRPr="00CA1C6F" w:rsidRDefault="00815DF6" w:rsidP="00CA1C6F">
      <w:pPr>
        <w:numPr>
          <w:ilvl w:val="0"/>
          <w:numId w:val="18"/>
        </w:numPr>
        <w:spacing w:line="276" w:lineRule="auto"/>
        <w:rPr>
          <w:rFonts w:asciiTheme="minorHAnsi" w:hAnsiTheme="minorHAnsi" w:cstheme="minorHAnsi"/>
        </w:rPr>
      </w:pPr>
      <w:r w:rsidRPr="00CA1C6F">
        <w:rPr>
          <w:rFonts w:asciiTheme="minorHAnsi" w:hAnsiTheme="minorHAnsi" w:cstheme="minorHAnsi"/>
        </w:rPr>
        <w:t>Komisja, mając na celu przeprowadzenie konkursu dokonuje następujących czynności:</w:t>
      </w:r>
    </w:p>
    <w:p w14:paraId="4BFC4D99"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stwierdza prawidłowość ogłoszenia konkursu oraz liczbę otrzymanych ofert;</w:t>
      </w:r>
    </w:p>
    <w:p w14:paraId="2939BA47"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odrzuca oferty nadesłane po wyznaczonym terminie;</w:t>
      </w:r>
    </w:p>
    <w:p w14:paraId="26AC0B83"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otwiera koperty z ofertami;</w:t>
      </w:r>
    </w:p>
    <w:p w14:paraId="314272A3"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odrzuca oferty, które nie spełniają wymogów formalnych opisanych w Ogłoszeniu o konkursie, stanowiącym załącznik nr 1 do Uchwały;</w:t>
      </w:r>
    </w:p>
    <w:p w14:paraId="5D34AD15"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jeśli jeden Oferent przesłał więcej niż jedną ofertę na realizację programu, to Komisja odrzuca wszystkie oferty poza pierwszą nadesłaną w ramach konkursu. W przypadku kiedy nie można stwierdzić, która oferta została przesłana jako pierwsza, do dalszej </w:t>
      </w:r>
      <w:r w:rsidRPr="00CA1C6F">
        <w:rPr>
          <w:rFonts w:asciiTheme="minorHAnsi" w:hAnsiTheme="minorHAnsi" w:cstheme="minorHAnsi"/>
        </w:rPr>
        <w:lastRenderedPageBreak/>
        <w:t xml:space="preserve">oceny przyjmowana jest oferta, która ma najniższy całkowity koszt brutto jednej procedury. Jeżeli nie da się określić, która oferta została przesłana jako pierwsza i nie da się określić, która oferta ma najniższy całkowity koszt brutto jednej procedury, Komisja odrzuca wszystkie oferty tego Oferenta na realizację programu; </w:t>
      </w:r>
    </w:p>
    <w:p w14:paraId="48E0DE9D" w14:textId="23A93879"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dokonuje oceny formalnej ofert. W ramach oceny forma</w:t>
      </w:r>
      <w:r w:rsidR="002E40DD">
        <w:rPr>
          <w:rFonts w:asciiTheme="minorHAnsi" w:hAnsiTheme="minorHAnsi" w:cstheme="minorHAnsi"/>
        </w:rPr>
        <w:t xml:space="preserve">lnej Komisja sprawdza zgodność </w:t>
      </w:r>
      <w:r w:rsidRPr="00CA1C6F">
        <w:rPr>
          <w:rFonts w:asciiTheme="minorHAnsi" w:hAnsiTheme="minorHAnsi" w:cstheme="minorHAnsi"/>
        </w:rPr>
        <w:t>z kryteriami dostępu określonymi w załączniku nr 2 do Uchwały;</w:t>
      </w:r>
    </w:p>
    <w:p w14:paraId="75C8FAA8"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podejmuje decyzję, czy zwrócić się do któregoś z oferentów o przesłanie dodatkowych dokumentów lub poprawienie/uzupełnienie oferty ze względu na oczywistą omyłkę i podejmuje odpowiednie działania w tym zakresie;</w:t>
      </w:r>
    </w:p>
    <w:p w14:paraId="3A450621"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do oceny merytorycznej przyjmuje tylko te oferty, które spełniły wszystkie kryteria dostępu;</w:t>
      </w:r>
    </w:p>
    <w:p w14:paraId="0508E6A6"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dokonuje oceny merytorycznej oferty. W ramach oceny merytorycznej Komisja ocenia ofertę zgodnie z kryteriami premiującymi określonymi w załączniku nr 2 do Uchwały; </w:t>
      </w:r>
    </w:p>
    <w:p w14:paraId="41852CCC" w14:textId="77777777" w:rsidR="00815DF6" w:rsidRPr="00CA1C6F" w:rsidRDefault="00815DF6" w:rsidP="00CA1C6F">
      <w:pPr>
        <w:pStyle w:val="Akapitzlist"/>
        <w:numPr>
          <w:ilvl w:val="1"/>
          <w:numId w:val="21"/>
        </w:numPr>
        <w:spacing w:line="276" w:lineRule="auto"/>
        <w:rPr>
          <w:rFonts w:asciiTheme="minorHAnsi" w:hAnsiTheme="minorHAnsi" w:cstheme="minorHAnsi"/>
        </w:rPr>
      </w:pPr>
      <w:r w:rsidRPr="00CA1C6F">
        <w:rPr>
          <w:rFonts w:asciiTheme="minorHAnsi" w:hAnsiTheme="minorHAnsi" w:cstheme="minorHAnsi"/>
        </w:rPr>
        <w:t xml:space="preserve">tworzy zestawienie porównania i oceny ofert, na podstawie którego opracowuje propozycję wyboru Oferentów, którą przedstawia Zarządowi Województwa Wielkopolskiego. </w:t>
      </w:r>
    </w:p>
    <w:p w14:paraId="2D145452" w14:textId="4EA6107C" w:rsidR="00815DF6" w:rsidRPr="00CA1C6F" w:rsidRDefault="00815DF6" w:rsidP="00CA1C6F">
      <w:pPr>
        <w:pStyle w:val="Akapitzlist"/>
        <w:numPr>
          <w:ilvl w:val="0"/>
          <w:numId w:val="18"/>
        </w:numPr>
        <w:spacing w:line="276" w:lineRule="auto"/>
        <w:rPr>
          <w:rFonts w:asciiTheme="minorHAnsi" w:hAnsiTheme="minorHAnsi" w:cstheme="minorHAnsi"/>
        </w:rPr>
      </w:pPr>
      <w:r w:rsidRPr="00CA1C6F">
        <w:rPr>
          <w:rFonts w:asciiTheme="minorHAnsi" w:hAnsiTheme="minorHAnsi" w:cstheme="minorHAnsi"/>
        </w:rPr>
        <w:t>W przypadku zidentyfikowania oczywistych omyłek, Komisja może wystąpić do Oferenta z prośbą o uzupełnienie/poprawienie oferty.</w:t>
      </w:r>
    </w:p>
    <w:p w14:paraId="7FF388D4" w14:textId="77777777" w:rsidR="00815DF6" w:rsidRPr="002A58C6" w:rsidRDefault="00815DF6" w:rsidP="00CA1C6F">
      <w:pPr>
        <w:pStyle w:val="Akapitzlist"/>
        <w:numPr>
          <w:ilvl w:val="0"/>
          <w:numId w:val="18"/>
        </w:numPr>
        <w:spacing w:line="276" w:lineRule="auto"/>
        <w:rPr>
          <w:rFonts w:asciiTheme="minorHAnsi" w:hAnsiTheme="minorHAnsi" w:cstheme="minorHAnsi"/>
          <w:sz w:val="22"/>
        </w:rPr>
      </w:pPr>
      <w:r w:rsidRPr="00CA1C6F">
        <w:rPr>
          <w:rFonts w:asciiTheme="minorHAnsi" w:hAnsiTheme="minorHAnsi" w:cstheme="minorHAnsi"/>
        </w:rPr>
        <w:t>W przypadku wystąpienia do Oferenta o przesłanie dodatkowych dokumentów Komisja kieruje się takimi samymi zasadami jak w przypadku wystąpienia o uzupełnienie/poprawienie oferty.</w:t>
      </w:r>
    </w:p>
    <w:p w14:paraId="3CD53250" w14:textId="77777777" w:rsidR="00815DF6" w:rsidRPr="002A58C6" w:rsidRDefault="00815DF6" w:rsidP="00815DF6">
      <w:pPr>
        <w:spacing w:line="276" w:lineRule="auto"/>
        <w:ind w:left="357"/>
        <w:jc w:val="both"/>
        <w:rPr>
          <w:rFonts w:asciiTheme="minorHAnsi" w:hAnsiTheme="minorHAnsi" w:cstheme="minorHAnsi"/>
          <w:sz w:val="22"/>
        </w:rPr>
      </w:pPr>
    </w:p>
    <w:p w14:paraId="59F8064C" w14:textId="77777777" w:rsidR="00815DF6" w:rsidRPr="009B0D4C" w:rsidRDefault="00815DF6" w:rsidP="00EB3854">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3</w:t>
      </w:r>
      <w:r w:rsidRPr="009B0D4C">
        <w:rPr>
          <w:rFonts w:asciiTheme="minorHAnsi" w:hAnsiTheme="minorHAnsi" w:cstheme="minorHAnsi"/>
          <w:bCs w:val="0"/>
          <w:sz w:val="24"/>
        </w:rPr>
        <w:br/>
        <w:t>Negocjacje</w:t>
      </w:r>
    </w:p>
    <w:p w14:paraId="1B166648" w14:textId="77777777" w:rsidR="00815DF6" w:rsidRPr="00EB3854" w:rsidRDefault="00815DF6" w:rsidP="00EB3854">
      <w:pPr>
        <w:pStyle w:val="Akapitzlist"/>
        <w:numPr>
          <w:ilvl w:val="0"/>
          <w:numId w:val="22"/>
        </w:numPr>
        <w:spacing w:line="276" w:lineRule="auto"/>
        <w:rPr>
          <w:rFonts w:asciiTheme="minorHAnsi" w:hAnsiTheme="minorHAnsi" w:cstheme="minorHAnsi"/>
        </w:rPr>
      </w:pPr>
      <w:r w:rsidRPr="00EB3854">
        <w:rPr>
          <w:rFonts w:asciiTheme="minorHAnsi" w:hAnsiTheme="minorHAnsi" w:cstheme="minorHAnsi"/>
        </w:rPr>
        <w:t xml:space="preserve">Negocjacje stanowią część etapu oceny merytorycznej. </w:t>
      </w:r>
    </w:p>
    <w:p w14:paraId="455E955F" w14:textId="77777777" w:rsidR="00815DF6" w:rsidRPr="00EB3854" w:rsidRDefault="00815DF6" w:rsidP="00EB3854">
      <w:pPr>
        <w:pStyle w:val="Akapitzlist"/>
        <w:numPr>
          <w:ilvl w:val="0"/>
          <w:numId w:val="22"/>
        </w:numPr>
        <w:spacing w:line="276" w:lineRule="auto"/>
        <w:rPr>
          <w:rFonts w:asciiTheme="minorHAnsi" w:hAnsiTheme="minorHAnsi" w:cstheme="minorHAnsi"/>
        </w:rPr>
      </w:pPr>
      <w:r w:rsidRPr="00EB3854">
        <w:rPr>
          <w:rFonts w:asciiTheme="minorHAnsi" w:hAnsiTheme="minorHAnsi" w:cstheme="minorHAnsi"/>
        </w:rPr>
        <w:t>Komisja prowadząc negocjacje kieruje się następującymi zasadami:</w:t>
      </w:r>
    </w:p>
    <w:p w14:paraId="589546B6"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mogą dotyczyć całego zakresu oferty;</w:t>
      </w:r>
    </w:p>
    <w:p w14:paraId="71C68EDA"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do negocjacji może być skierowana tylko oferta, która spełnia wszystkie kryteria dostępu oraz uzyskała minimum 60 punktów podczas oceny merytorycznej;</w:t>
      </w:r>
    </w:p>
    <w:p w14:paraId="6963401F"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prowadzone są do wyczerpania kwoty przeznaczonej na realizację programu – poczynając od oferty, która uzyskała najlepszą ocenę;</w:t>
      </w:r>
    </w:p>
    <w:p w14:paraId="1F9FDA14"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informacja o skierowaniu oferty do negocjacji wysyłana jest do Oferenta niezwłocznie po dokonaniu oceny merytorycznej;</w:t>
      </w:r>
    </w:p>
    <w:p w14:paraId="527DEB8F"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Komisja oczekuje na odpowiedź Oferenta o przystąpieniu do negocjacji do 3 dni roboczych;</w:t>
      </w:r>
    </w:p>
    <w:p w14:paraId="43C2B2ED"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jeśli Oferent nie przystąpi do negocjacji to oferta jest oceniana w formie niezmienionej;</w:t>
      </w:r>
    </w:p>
    <w:p w14:paraId="1F57101B" w14:textId="77777777"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negocjacje prowadzone są w formie pisemnej;</w:t>
      </w:r>
    </w:p>
    <w:p w14:paraId="6A11A5C3" w14:textId="5D8437EA" w:rsidR="00815DF6" w:rsidRPr="00EB3854" w:rsidRDefault="00815DF6" w:rsidP="00EB3854">
      <w:pPr>
        <w:pStyle w:val="Akapitzlist"/>
        <w:numPr>
          <w:ilvl w:val="1"/>
          <w:numId w:val="23"/>
        </w:numPr>
        <w:spacing w:line="276" w:lineRule="auto"/>
        <w:rPr>
          <w:rFonts w:asciiTheme="minorHAnsi" w:hAnsiTheme="minorHAnsi" w:cstheme="minorHAnsi"/>
        </w:rPr>
      </w:pPr>
      <w:r w:rsidRPr="00EB3854">
        <w:rPr>
          <w:rFonts w:asciiTheme="minorHAnsi" w:hAnsiTheme="minorHAnsi" w:cstheme="minorHAnsi"/>
        </w:rPr>
        <w:t xml:space="preserve">jeśli w wyniku negocjacji zmieni się zakres oferty, Oferent w terminie 5 dni roboczych od odebrania pisma dotyczącego ustaleń z negocjacji pisemnych, ponownie składa </w:t>
      </w:r>
      <w:r w:rsidR="00EB3854">
        <w:rPr>
          <w:rFonts w:asciiTheme="minorHAnsi" w:hAnsiTheme="minorHAnsi" w:cstheme="minorHAnsi"/>
        </w:rPr>
        <w:lastRenderedPageBreak/>
        <w:t xml:space="preserve">zaktualizowaną ofertę </w:t>
      </w:r>
      <w:r w:rsidRPr="00EB3854">
        <w:rPr>
          <w:rFonts w:asciiTheme="minorHAnsi" w:hAnsiTheme="minorHAnsi" w:cstheme="minorHAnsi"/>
        </w:rPr>
        <w:t>w zakresie dotyczącym wynegocjowanych warunków. Zaktu</w:t>
      </w:r>
      <w:r w:rsidR="00EB3854">
        <w:rPr>
          <w:rFonts w:asciiTheme="minorHAnsi" w:hAnsiTheme="minorHAnsi" w:cstheme="minorHAnsi"/>
        </w:rPr>
        <w:t xml:space="preserve">alizowana oferta składana jest </w:t>
      </w:r>
      <w:r w:rsidRPr="00EB3854">
        <w:rPr>
          <w:rFonts w:asciiTheme="minorHAnsi" w:hAnsiTheme="minorHAnsi" w:cstheme="minorHAnsi"/>
        </w:rPr>
        <w:t>w sposób określony w Ogłoszeniu o konkursie.</w:t>
      </w:r>
    </w:p>
    <w:p w14:paraId="42110E65" w14:textId="77777777" w:rsidR="00815DF6" w:rsidRPr="002A58C6" w:rsidRDefault="00815DF6" w:rsidP="00815DF6">
      <w:pPr>
        <w:pStyle w:val="Nagwek2"/>
        <w:spacing w:before="0" w:line="276" w:lineRule="auto"/>
        <w:rPr>
          <w:rFonts w:asciiTheme="minorHAnsi" w:hAnsiTheme="minorHAnsi" w:cstheme="minorHAnsi"/>
          <w:szCs w:val="22"/>
        </w:rPr>
      </w:pPr>
    </w:p>
    <w:p w14:paraId="23620964" w14:textId="77777777" w:rsidR="00815DF6" w:rsidRPr="009B0D4C" w:rsidRDefault="00815DF6" w:rsidP="00EB3854">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4</w:t>
      </w:r>
      <w:r w:rsidRPr="009B0D4C">
        <w:rPr>
          <w:rFonts w:asciiTheme="minorHAnsi" w:hAnsiTheme="minorHAnsi" w:cstheme="minorHAnsi"/>
          <w:bCs w:val="0"/>
          <w:sz w:val="24"/>
        </w:rPr>
        <w:br/>
        <w:t>Uzupełnienie/poprawienie oferty</w:t>
      </w:r>
    </w:p>
    <w:p w14:paraId="030F0CDC" w14:textId="77777777" w:rsidR="00815DF6" w:rsidRPr="004D12D7" w:rsidRDefault="00815DF6" w:rsidP="00B47609">
      <w:pPr>
        <w:pStyle w:val="Akapitzlist"/>
        <w:spacing w:line="276" w:lineRule="auto"/>
        <w:ind w:left="0"/>
        <w:rPr>
          <w:rFonts w:asciiTheme="minorHAnsi" w:hAnsiTheme="minorHAnsi" w:cstheme="minorHAnsi"/>
        </w:rPr>
      </w:pPr>
      <w:r w:rsidRPr="004D12D7">
        <w:rPr>
          <w:rFonts w:asciiTheme="minorHAnsi" w:hAnsiTheme="minorHAnsi" w:cstheme="minorHAnsi"/>
        </w:rPr>
        <w:t>W przypadku wystąpienia o uzupełnienie/poprawienie oferty Komisja kieruje się następującymi zasadami:</w:t>
      </w:r>
    </w:p>
    <w:p w14:paraId="736D0AFE" w14:textId="77777777" w:rsidR="00815DF6" w:rsidRPr="004D12D7" w:rsidRDefault="00815DF6" w:rsidP="00B47609">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Komisja może wystąpić o uzupełnienie/poprawienie oferty jedynie w przypadku ofert, które spełniają wszystkie kryteria dostępu;</w:t>
      </w:r>
    </w:p>
    <w:p w14:paraId="394B9F86" w14:textId="77777777" w:rsidR="00815DF6" w:rsidRPr="004D12D7" w:rsidRDefault="00815DF6" w:rsidP="00B47609">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Komisja występuje do Oferenta o uzupełnienie/poprawienie oferty niezwłocznie po dokonaniu oceny formalnej;</w:t>
      </w:r>
    </w:p>
    <w:p w14:paraId="25339BCB" w14:textId="7EE7A509" w:rsidR="00815DF6" w:rsidRPr="004D12D7" w:rsidRDefault="00815DF6" w:rsidP="00B47609">
      <w:pPr>
        <w:pStyle w:val="Akapitzlist"/>
        <w:numPr>
          <w:ilvl w:val="0"/>
          <w:numId w:val="19"/>
        </w:numPr>
        <w:spacing w:line="276" w:lineRule="auto"/>
        <w:rPr>
          <w:rFonts w:asciiTheme="minorHAnsi" w:hAnsiTheme="minorHAnsi" w:cstheme="minorHAnsi"/>
        </w:rPr>
      </w:pPr>
      <w:r w:rsidRPr="004D12D7">
        <w:rPr>
          <w:rFonts w:asciiTheme="minorHAnsi" w:hAnsiTheme="minorHAnsi" w:cstheme="minorHAnsi"/>
        </w:rPr>
        <w:t>jeśli Oferent w terminie 5 dni roboc</w:t>
      </w:r>
      <w:r w:rsidR="00B47609" w:rsidRPr="004D12D7">
        <w:rPr>
          <w:rFonts w:asciiTheme="minorHAnsi" w:hAnsiTheme="minorHAnsi" w:cstheme="minorHAnsi"/>
        </w:rPr>
        <w:t xml:space="preserve">zych od odebrania wystąpienia o </w:t>
      </w:r>
      <w:r w:rsidRPr="004D12D7">
        <w:rPr>
          <w:rFonts w:asciiTheme="minorHAnsi" w:hAnsiTheme="minorHAnsi" w:cstheme="minorHAnsi"/>
        </w:rPr>
        <w:t>uzupełnienie/poprawienie oferty nie uzupełni/poprawi jej we wnioskowanym zakresie Komisja odrzuca tę ofertę.</w:t>
      </w:r>
    </w:p>
    <w:p w14:paraId="47EC727E" w14:textId="77777777" w:rsidR="00815DF6" w:rsidRPr="009B0D4C" w:rsidRDefault="00815DF6" w:rsidP="009B0D4C">
      <w:pPr>
        <w:pStyle w:val="Nagwek2"/>
        <w:spacing w:before="0" w:after="120" w:line="276" w:lineRule="auto"/>
        <w:rPr>
          <w:rFonts w:asciiTheme="minorHAnsi" w:hAnsiTheme="minorHAnsi" w:cstheme="minorHAnsi"/>
          <w:bCs w:val="0"/>
          <w:sz w:val="24"/>
        </w:rPr>
      </w:pPr>
      <w:bookmarkStart w:id="0" w:name="_GoBack"/>
      <w:bookmarkEnd w:id="0"/>
    </w:p>
    <w:p w14:paraId="54F12B02" w14:textId="77777777" w:rsidR="00815DF6" w:rsidRPr="009B0D4C" w:rsidRDefault="00815DF6" w:rsidP="009B0D4C">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5</w:t>
      </w:r>
      <w:r w:rsidRPr="009B0D4C">
        <w:rPr>
          <w:rFonts w:asciiTheme="minorHAnsi" w:hAnsiTheme="minorHAnsi" w:cstheme="minorHAnsi"/>
          <w:bCs w:val="0"/>
          <w:sz w:val="24"/>
        </w:rPr>
        <w:br/>
        <w:t>Rozstrzygnięcie konkursu</w:t>
      </w:r>
    </w:p>
    <w:p w14:paraId="430BC065" w14:textId="080F173A" w:rsidR="00815DF6" w:rsidRPr="004D12D7" w:rsidRDefault="00815DF6" w:rsidP="009B0D4C">
      <w:pPr>
        <w:spacing w:line="276" w:lineRule="auto"/>
        <w:rPr>
          <w:rFonts w:asciiTheme="minorHAnsi" w:hAnsiTheme="minorHAnsi" w:cstheme="minorHAnsi"/>
        </w:rPr>
      </w:pPr>
      <w:r w:rsidRPr="004D12D7">
        <w:rPr>
          <w:rFonts w:asciiTheme="minorHAnsi" w:hAnsiTheme="minorHAnsi" w:cstheme="minorHAnsi"/>
        </w:rPr>
        <w:t xml:space="preserve">Rozstrzygnięcie konkursu nastąpi w drodze Uchwały Zarządu Województwa Wielkopolskiego, od której nie przewiduje się trybu odwoławczego. </w:t>
      </w:r>
    </w:p>
    <w:p w14:paraId="34E0C646" w14:textId="77777777" w:rsidR="00815DF6" w:rsidRPr="002A58C6" w:rsidRDefault="00815DF6" w:rsidP="00815DF6">
      <w:pPr>
        <w:pStyle w:val="Akapitzlist"/>
        <w:spacing w:line="276" w:lineRule="auto"/>
        <w:ind w:left="284"/>
        <w:jc w:val="both"/>
        <w:rPr>
          <w:rFonts w:asciiTheme="minorHAnsi" w:hAnsiTheme="minorHAnsi" w:cstheme="minorHAnsi"/>
          <w:sz w:val="22"/>
        </w:rPr>
      </w:pPr>
    </w:p>
    <w:p w14:paraId="2E232E44" w14:textId="77777777" w:rsidR="00815DF6" w:rsidRPr="009B0D4C" w:rsidRDefault="00815DF6" w:rsidP="009B0D4C">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 6</w:t>
      </w:r>
    </w:p>
    <w:p w14:paraId="16B2C172" w14:textId="77777777" w:rsidR="00815DF6" w:rsidRPr="009B0D4C" w:rsidRDefault="00815DF6" w:rsidP="009B0D4C">
      <w:pPr>
        <w:pStyle w:val="Nagwek2"/>
        <w:spacing w:before="0" w:after="120" w:line="276" w:lineRule="auto"/>
        <w:rPr>
          <w:rFonts w:asciiTheme="minorHAnsi" w:hAnsiTheme="minorHAnsi" w:cstheme="minorHAnsi"/>
          <w:bCs w:val="0"/>
          <w:sz w:val="24"/>
        </w:rPr>
      </w:pPr>
      <w:r w:rsidRPr="009B0D4C">
        <w:rPr>
          <w:rFonts w:asciiTheme="minorHAnsi" w:hAnsiTheme="minorHAnsi" w:cstheme="minorHAnsi"/>
          <w:bCs w:val="0"/>
          <w:sz w:val="24"/>
        </w:rPr>
        <w:t>Postanowienie końcowe</w:t>
      </w:r>
    </w:p>
    <w:p w14:paraId="62B3E49D" w14:textId="77777777" w:rsidR="00815DF6" w:rsidRPr="004D12D7" w:rsidRDefault="00815DF6" w:rsidP="00815DF6">
      <w:pPr>
        <w:spacing w:line="276" w:lineRule="auto"/>
        <w:jc w:val="both"/>
        <w:rPr>
          <w:rFonts w:asciiTheme="minorHAnsi" w:hAnsiTheme="minorHAnsi" w:cstheme="minorHAnsi"/>
        </w:rPr>
      </w:pPr>
      <w:r w:rsidRPr="004D12D7">
        <w:rPr>
          <w:rFonts w:asciiTheme="minorHAnsi" w:hAnsiTheme="minorHAnsi" w:cstheme="minorHAnsi"/>
        </w:rPr>
        <w:t>W sprawach nieuregulowanych niniejszym Regulaminem zastosowanie mają odpowiednie przepisy Kodeksu cywilnego.</w:t>
      </w:r>
    </w:p>
    <w:p w14:paraId="2A564FB3" w14:textId="77777777" w:rsidR="00815DF6" w:rsidRPr="002A58C6" w:rsidRDefault="00815DF6" w:rsidP="00815DF6">
      <w:pPr>
        <w:spacing w:line="276" w:lineRule="auto"/>
        <w:rPr>
          <w:rFonts w:asciiTheme="minorHAnsi" w:hAnsiTheme="minorHAnsi" w:cstheme="minorHAnsi"/>
          <w:sz w:val="22"/>
        </w:rPr>
      </w:pPr>
    </w:p>
    <w:p w14:paraId="4C3C58BF" w14:textId="77777777" w:rsidR="00815DF6" w:rsidRPr="002A58C6" w:rsidRDefault="00815DF6" w:rsidP="00815DF6">
      <w:pPr>
        <w:pStyle w:val="Nagwek2"/>
        <w:spacing w:before="0" w:line="276" w:lineRule="auto"/>
        <w:rPr>
          <w:rFonts w:asciiTheme="minorHAnsi" w:hAnsiTheme="minorHAnsi" w:cstheme="minorHAnsi"/>
        </w:rPr>
      </w:pPr>
    </w:p>
    <w:p w14:paraId="4225859B" w14:textId="77777777" w:rsidR="00815DF6" w:rsidRPr="002A58C6" w:rsidRDefault="00815DF6" w:rsidP="00815DF6">
      <w:pPr>
        <w:rPr>
          <w:rFonts w:asciiTheme="minorHAnsi" w:hAnsiTheme="minorHAnsi" w:cstheme="minorHAnsi"/>
          <w:b/>
          <w:bCs/>
          <w:iCs/>
          <w:sz w:val="22"/>
          <w:szCs w:val="28"/>
        </w:rPr>
      </w:pPr>
      <w:r w:rsidRPr="002A58C6">
        <w:rPr>
          <w:rFonts w:asciiTheme="minorHAnsi" w:hAnsiTheme="minorHAnsi" w:cstheme="minorHAnsi"/>
          <w:sz w:val="22"/>
        </w:rPr>
        <w:br w:type="page"/>
      </w:r>
    </w:p>
    <w:p w14:paraId="34836C91" w14:textId="77777777" w:rsidR="00815DF6" w:rsidRPr="002A58C6" w:rsidRDefault="00815DF6" w:rsidP="00815DF6">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lastRenderedPageBreak/>
        <w:t>Załącznik nr 1 do Regulaminu Pracy</w:t>
      </w:r>
    </w:p>
    <w:p w14:paraId="30E8C7AD" w14:textId="77777777" w:rsidR="00815DF6" w:rsidRPr="002A58C6" w:rsidRDefault="00815DF6" w:rsidP="00815DF6">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t>Komisji Konkursowej</w:t>
      </w:r>
    </w:p>
    <w:p w14:paraId="6D40F8E2" w14:textId="77777777" w:rsidR="00815DF6" w:rsidRPr="002A58C6" w:rsidRDefault="00815DF6" w:rsidP="00815DF6">
      <w:pPr>
        <w:suppressAutoHyphens/>
        <w:autoSpaceDN w:val="0"/>
        <w:ind w:left="4956"/>
        <w:jc w:val="center"/>
        <w:rPr>
          <w:rFonts w:asciiTheme="minorHAnsi" w:hAnsiTheme="minorHAnsi" w:cstheme="minorHAnsi"/>
          <w:color w:val="000000"/>
          <w:kern w:val="3"/>
        </w:rPr>
      </w:pPr>
    </w:p>
    <w:p w14:paraId="7098E96A" w14:textId="77777777" w:rsidR="00815DF6" w:rsidRPr="002A58C6" w:rsidRDefault="00815DF6" w:rsidP="00815DF6">
      <w:pPr>
        <w:suppressAutoHyphens/>
        <w:autoSpaceDN w:val="0"/>
        <w:ind w:left="4956"/>
        <w:jc w:val="center"/>
        <w:rPr>
          <w:rFonts w:asciiTheme="minorHAnsi" w:hAnsiTheme="minorHAnsi" w:cstheme="minorHAnsi"/>
          <w:color w:val="000000"/>
          <w:kern w:val="3"/>
        </w:rPr>
      </w:pPr>
    </w:p>
    <w:p w14:paraId="353F7654" w14:textId="77777777" w:rsidR="00815DF6" w:rsidRPr="002A58C6" w:rsidRDefault="00815DF6" w:rsidP="00815DF6">
      <w:pPr>
        <w:suppressAutoHyphens/>
        <w:autoSpaceDN w:val="0"/>
        <w:ind w:left="4956"/>
        <w:jc w:val="center"/>
        <w:rPr>
          <w:rFonts w:asciiTheme="minorHAnsi" w:eastAsia="SimSun" w:hAnsiTheme="minorHAnsi" w:cstheme="minorHAnsi"/>
          <w:kern w:val="3"/>
        </w:rPr>
      </w:pPr>
      <w:r w:rsidRPr="002A58C6">
        <w:rPr>
          <w:rFonts w:asciiTheme="minorHAnsi" w:hAnsiTheme="minorHAnsi" w:cstheme="minorHAnsi"/>
          <w:color w:val="000000"/>
          <w:kern w:val="3"/>
        </w:rPr>
        <w:t>Poznań, dnia ……………………</w:t>
      </w:r>
    </w:p>
    <w:p w14:paraId="5EAB40DE" w14:textId="77777777" w:rsidR="00815DF6" w:rsidRPr="002A58C6" w:rsidRDefault="00815DF6" w:rsidP="00815DF6">
      <w:pPr>
        <w:suppressAutoHyphens/>
        <w:autoSpaceDN w:val="0"/>
        <w:spacing w:before="28"/>
        <w:ind w:right="5384"/>
        <w:jc w:val="center"/>
        <w:rPr>
          <w:rFonts w:asciiTheme="minorHAnsi" w:eastAsia="SimSun" w:hAnsiTheme="minorHAnsi" w:cstheme="minorHAnsi"/>
          <w:kern w:val="3"/>
        </w:rPr>
      </w:pPr>
      <w:r w:rsidRPr="002A58C6">
        <w:rPr>
          <w:rFonts w:asciiTheme="minorHAnsi" w:hAnsiTheme="minorHAnsi" w:cstheme="minorHAnsi"/>
          <w:color w:val="000000"/>
          <w:kern w:val="3"/>
        </w:rPr>
        <w:t>………………………………………</w:t>
      </w:r>
      <w:r w:rsidRPr="002A58C6">
        <w:rPr>
          <w:rFonts w:asciiTheme="minorHAnsi" w:hAnsiTheme="minorHAnsi" w:cstheme="minorHAnsi"/>
          <w:color w:val="000000"/>
          <w:kern w:val="3"/>
        </w:rPr>
        <w:br/>
        <w:t>(imię i nazwisko)</w:t>
      </w:r>
    </w:p>
    <w:p w14:paraId="6AE46202" w14:textId="77777777" w:rsidR="00815DF6" w:rsidRPr="002A58C6" w:rsidRDefault="00815DF6" w:rsidP="00815DF6">
      <w:pPr>
        <w:suppressAutoHyphens/>
        <w:autoSpaceDN w:val="0"/>
        <w:jc w:val="center"/>
        <w:rPr>
          <w:rFonts w:asciiTheme="minorHAnsi" w:hAnsiTheme="minorHAnsi" w:cstheme="minorHAnsi"/>
          <w:b/>
          <w:bCs/>
          <w:color w:val="000000"/>
          <w:kern w:val="3"/>
        </w:rPr>
      </w:pPr>
    </w:p>
    <w:p w14:paraId="5690CD01" w14:textId="77777777" w:rsidR="00815DF6" w:rsidRPr="002A58C6" w:rsidRDefault="00815DF6" w:rsidP="00815DF6">
      <w:pPr>
        <w:suppressAutoHyphens/>
        <w:autoSpaceDN w:val="0"/>
        <w:spacing w:before="28"/>
        <w:jc w:val="both"/>
        <w:rPr>
          <w:rFonts w:asciiTheme="minorHAnsi" w:hAnsiTheme="minorHAnsi" w:cstheme="minorHAnsi"/>
          <w:color w:val="000000"/>
          <w:kern w:val="3"/>
        </w:rPr>
      </w:pPr>
    </w:p>
    <w:p w14:paraId="0C1576F5" w14:textId="77777777" w:rsidR="00815DF6" w:rsidRPr="002A58C6" w:rsidRDefault="00815DF6" w:rsidP="00815DF6">
      <w:pPr>
        <w:suppressAutoHyphens/>
        <w:autoSpaceDN w:val="0"/>
        <w:jc w:val="center"/>
        <w:rPr>
          <w:rFonts w:asciiTheme="minorHAnsi" w:hAnsiTheme="minorHAnsi" w:cstheme="minorHAnsi"/>
          <w:b/>
          <w:bCs/>
          <w:color w:val="000000"/>
          <w:kern w:val="3"/>
        </w:rPr>
      </w:pPr>
    </w:p>
    <w:p w14:paraId="2E815572" w14:textId="77777777" w:rsidR="00815DF6" w:rsidRPr="002A58C6" w:rsidRDefault="00815DF6" w:rsidP="00815DF6">
      <w:pPr>
        <w:suppressAutoHyphens/>
        <w:autoSpaceDN w:val="0"/>
        <w:jc w:val="center"/>
        <w:rPr>
          <w:rFonts w:asciiTheme="minorHAnsi" w:eastAsia="SimSun" w:hAnsiTheme="minorHAnsi" w:cstheme="minorHAnsi"/>
          <w:kern w:val="3"/>
        </w:rPr>
      </w:pPr>
      <w:r w:rsidRPr="002A58C6">
        <w:rPr>
          <w:rFonts w:asciiTheme="minorHAnsi" w:hAnsiTheme="minorHAnsi" w:cstheme="minorHAnsi"/>
          <w:b/>
          <w:bCs/>
          <w:color w:val="000000"/>
          <w:kern w:val="3"/>
        </w:rPr>
        <w:t xml:space="preserve">DEKLARACJA UDZIAŁU W PRACACH KOMISJI KONKURSOWEJ ORAZ OŚWIADCZENIE </w:t>
      </w:r>
      <w:r w:rsidRPr="002A58C6">
        <w:rPr>
          <w:rFonts w:asciiTheme="minorHAnsi" w:hAnsiTheme="minorHAnsi" w:cstheme="minorHAnsi"/>
          <w:b/>
          <w:bCs/>
          <w:color w:val="000000"/>
          <w:kern w:val="3"/>
        </w:rPr>
        <w:br/>
        <w:t>W SPRAWIE UNIKANIA KONFLIKTU INTERESÓW</w:t>
      </w:r>
    </w:p>
    <w:p w14:paraId="32B7B1FC" w14:textId="77777777" w:rsidR="00815DF6" w:rsidRPr="002A58C6" w:rsidRDefault="00815DF6" w:rsidP="00815DF6">
      <w:pPr>
        <w:suppressAutoHyphens/>
        <w:autoSpaceDN w:val="0"/>
        <w:spacing w:before="28"/>
        <w:jc w:val="both"/>
        <w:rPr>
          <w:rFonts w:asciiTheme="minorHAnsi" w:hAnsiTheme="minorHAnsi" w:cstheme="minorHAnsi"/>
          <w:color w:val="000000"/>
          <w:kern w:val="3"/>
        </w:rPr>
      </w:pPr>
    </w:p>
    <w:p w14:paraId="4C33D388" w14:textId="77777777" w:rsidR="00815DF6" w:rsidRPr="002A58C6" w:rsidRDefault="00815DF6" w:rsidP="00815DF6">
      <w:pPr>
        <w:jc w:val="both"/>
        <w:rPr>
          <w:rFonts w:asciiTheme="minorHAnsi" w:hAnsiTheme="minorHAnsi" w:cstheme="minorHAnsi"/>
        </w:rPr>
      </w:pPr>
    </w:p>
    <w:p w14:paraId="7B46F114" w14:textId="21BA8356" w:rsidR="00815DF6" w:rsidRPr="002A58C6" w:rsidRDefault="00815DF6" w:rsidP="009B0D4C">
      <w:pPr>
        <w:spacing w:line="276" w:lineRule="auto"/>
        <w:rPr>
          <w:rFonts w:asciiTheme="minorHAnsi" w:hAnsiTheme="minorHAnsi" w:cstheme="minorHAnsi"/>
        </w:rPr>
      </w:pPr>
      <w:r w:rsidRPr="002A58C6">
        <w:rPr>
          <w:rFonts w:asciiTheme="minorHAnsi" w:hAnsiTheme="minorHAnsi" w:cstheme="minorHAnsi"/>
        </w:rPr>
        <w:t xml:space="preserve">Ja, niżej podpisany/a, oświadczam, że zgadzam się na udział w </w:t>
      </w:r>
      <w:r w:rsidRPr="002A58C6">
        <w:rPr>
          <w:rFonts w:asciiTheme="minorHAnsi" w:hAnsiTheme="minorHAnsi" w:cstheme="minorHAnsi"/>
          <w:bCs/>
        </w:rPr>
        <w:t>wyborze realizatora „Programu leczenia niepłodności metodą zapłodnienia pozaustrojowego dla mieszkańców województwa wielkopolskiego</w:t>
      </w:r>
      <w:r w:rsidR="009B0D4C">
        <w:rPr>
          <w:rFonts w:asciiTheme="minorHAnsi" w:hAnsiTheme="minorHAnsi" w:cstheme="minorHAnsi"/>
          <w:bCs/>
        </w:rPr>
        <w:t xml:space="preserve"> w latach 2022-2023” dla 33</w:t>
      </w:r>
      <w:r w:rsidRPr="002A58C6">
        <w:rPr>
          <w:rFonts w:asciiTheme="minorHAnsi" w:hAnsiTheme="minorHAnsi" w:cstheme="minorHAnsi"/>
          <w:bCs/>
        </w:rPr>
        <w:t xml:space="preserve"> gmin i 1 powiatu woj</w:t>
      </w:r>
      <w:r w:rsidR="009B0D4C">
        <w:rPr>
          <w:rFonts w:asciiTheme="minorHAnsi" w:hAnsiTheme="minorHAnsi" w:cstheme="minorHAnsi"/>
          <w:bCs/>
        </w:rPr>
        <w:t>ewództwa wielkopolskiego w 2023</w:t>
      </w:r>
      <w:r w:rsidRPr="002A58C6">
        <w:rPr>
          <w:rFonts w:asciiTheme="minorHAnsi" w:hAnsiTheme="minorHAnsi" w:cstheme="minorHAnsi"/>
          <w:bCs/>
        </w:rPr>
        <w:t xml:space="preserve"> roku.</w:t>
      </w:r>
    </w:p>
    <w:p w14:paraId="6B9B82F3" w14:textId="77777777" w:rsidR="00815DF6" w:rsidRPr="002A58C6" w:rsidRDefault="00815DF6" w:rsidP="00815DF6">
      <w:pPr>
        <w:spacing w:line="276" w:lineRule="auto"/>
        <w:jc w:val="both"/>
        <w:rPr>
          <w:rFonts w:asciiTheme="minorHAnsi" w:hAnsiTheme="minorHAnsi" w:cstheme="minorHAnsi"/>
        </w:rPr>
      </w:pPr>
    </w:p>
    <w:p w14:paraId="47FB99B1" w14:textId="77777777" w:rsidR="00815DF6" w:rsidRPr="002A58C6" w:rsidRDefault="00815DF6" w:rsidP="00815DF6">
      <w:pPr>
        <w:jc w:val="both"/>
        <w:rPr>
          <w:rFonts w:asciiTheme="minorHAnsi" w:hAnsiTheme="minorHAnsi" w:cstheme="minorHAnsi"/>
        </w:rPr>
      </w:pPr>
    </w:p>
    <w:p w14:paraId="1A43E70E" w14:textId="77777777" w:rsidR="00815DF6" w:rsidRPr="002A58C6" w:rsidRDefault="00815DF6" w:rsidP="009B0D4C">
      <w:pPr>
        <w:suppressAutoHyphens/>
        <w:autoSpaceDN w:val="0"/>
        <w:spacing w:before="28" w:line="276" w:lineRule="auto"/>
        <w:rPr>
          <w:rFonts w:asciiTheme="minorHAnsi" w:hAnsiTheme="minorHAnsi" w:cstheme="minorHAnsi"/>
          <w:color w:val="000000"/>
          <w:kern w:val="3"/>
        </w:rPr>
      </w:pPr>
      <w:r w:rsidRPr="002A58C6">
        <w:rPr>
          <w:rFonts w:asciiTheme="minorHAnsi" w:hAnsiTheme="minorHAnsi" w:cstheme="minorHAnsi"/>
          <w:color w:val="000000"/>
          <w:kern w:val="3"/>
        </w:rPr>
        <w:t>Składając tę deklarację, oświadczam, że:</w:t>
      </w:r>
    </w:p>
    <w:p w14:paraId="3A03D010" w14:textId="77777777" w:rsidR="00815DF6" w:rsidRPr="002A58C6" w:rsidRDefault="00815DF6" w:rsidP="009B0D4C">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nie reprezentuję żadnego podmiotu biorącego udział w naborze,</w:t>
      </w:r>
    </w:p>
    <w:p w14:paraId="3F51D6B2" w14:textId="77777777" w:rsidR="00815DF6" w:rsidRPr="002A58C6" w:rsidRDefault="00815DF6" w:rsidP="009B0D4C">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korzystam z pełni praw publicznych oraz że w okresie ostatnich 3 lat nie pozostawałem/am w stosunku pracy lub zlecenia z żadnym wnioskodawcą oraz nie byłem/am członkiem władz któregokolwiek wnioskodawcy,</w:t>
      </w:r>
    </w:p>
    <w:p w14:paraId="41A63F2F" w14:textId="77777777" w:rsidR="00815DF6" w:rsidRPr="002A58C6" w:rsidRDefault="00815DF6" w:rsidP="009B0D4C">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nie pozostaję wobec wnioskodawców biorących udział w konkursie w stosunku prawnym lub faktycznym, który mógłby budzić uzasadnione wątpliwości, co do mojej bezstronności.</w:t>
      </w:r>
    </w:p>
    <w:p w14:paraId="21D2C3B8" w14:textId="77777777" w:rsidR="00815DF6" w:rsidRPr="002A58C6" w:rsidRDefault="00815DF6" w:rsidP="009B0D4C">
      <w:pPr>
        <w:numPr>
          <w:ilvl w:val="0"/>
          <w:numId w:val="24"/>
        </w:numPr>
        <w:suppressAutoHyphens/>
        <w:autoSpaceDN w:val="0"/>
        <w:spacing w:before="28" w:line="276" w:lineRule="auto"/>
        <w:rPr>
          <w:rFonts w:asciiTheme="minorHAnsi" w:eastAsia="SimSun" w:hAnsiTheme="minorHAnsi" w:cstheme="minorHAnsi"/>
          <w:kern w:val="3"/>
        </w:rPr>
      </w:pPr>
      <w:r w:rsidRPr="002A58C6">
        <w:rPr>
          <w:rFonts w:asciiTheme="minorHAnsi" w:hAnsiTheme="minorHAnsi" w:cstheme="minorHAnsi"/>
          <w:color w:val="000000"/>
          <w:kern w:val="3"/>
        </w:rPr>
        <w:t>wskazane powyżej dane są prawdziwe i zgodne z ustawą z dnia 10 maja 2018 r. o ochronie danych osobowych (Dz.U. z 2019 r. poz. 1781) oraz wyrażam zgodę na przetwarzanie moich danych osobowych dla potrzeb niezbędnych do realizacji procesu wyboru członków komisji konkursowej w naborze ofert, ogłoszonym przez Zarząd Województwa Wielkopolskiego.</w:t>
      </w:r>
    </w:p>
    <w:p w14:paraId="2DAB34EC" w14:textId="77777777" w:rsidR="00815DF6" w:rsidRPr="002A58C6" w:rsidRDefault="00815DF6" w:rsidP="00815DF6">
      <w:pPr>
        <w:suppressAutoHyphens/>
        <w:autoSpaceDN w:val="0"/>
        <w:spacing w:before="28" w:line="276" w:lineRule="auto"/>
        <w:jc w:val="both"/>
        <w:rPr>
          <w:rFonts w:asciiTheme="minorHAnsi" w:hAnsiTheme="minorHAnsi" w:cstheme="minorHAnsi"/>
          <w:color w:val="000000"/>
          <w:kern w:val="3"/>
        </w:rPr>
      </w:pPr>
    </w:p>
    <w:p w14:paraId="1C1A1BBA" w14:textId="77777777" w:rsidR="00815DF6" w:rsidRPr="002A58C6" w:rsidRDefault="00815DF6" w:rsidP="00815DF6">
      <w:pPr>
        <w:suppressAutoHyphens/>
        <w:autoSpaceDN w:val="0"/>
        <w:spacing w:before="28"/>
        <w:jc w:val="both"/>
        <w:rPr>
          <w:rFonts w:asciiTheme="minorHAnsi" w:hAnsiTheme="minorHAnsi" w:cstheme="minorHAnsi"/>
          <w:color w:val="000000"/>
          <w:kern w:val="3"/>
        </w:rPr>
      </w:pPr>
    </w:p>
    <w:p w14:paraId="30A667D1" w14:textId="77777777" w:rsidR="00815DF6" w:rsidRPr="002A58C6" w:rsidRDefault="00815DF6" w:rsidP="00815DF6">
      <w:pPr>
        <w:suppressAutoHyphens/>
        <w:autoSpaceDN w:val="0"/>
        <w:spacing w:before="28"/>
        <w:jc w:val="both"/>
        <w:rPr>
          <w:rFonts w:asciiTheme="minorHAnsi" w:hAnsiTheme="minorHAnsi" w:cstheme="minorHAnsi"/>
          <w:color w:val="000000"/>
          <w:kern w:val="3"/>
        </w:rPr>
      </w:pPr>
    </w:p>
    <w:p w14:paraId="7AE98E12" w14:textId="77777777" w:rsidR="00815DF6" w:rsidRPr="002A58C6" w:rsidRDefault="00815DF6" w:rsidP="00815DF6">
      <w:pPr>
        <w:suppressAutoHyphens/>
        <w:autoSpaceDN w:val="0"/>
        <w:spacing w:before="28"/>
        <w:ind w:left="5664"/>
        <w:jc w:val="center"/>
        <w:rPr>
          <w:rFonts w:asciiTheme="minorHAnsi" w:eastAsia="SimSun" w:hAnsiTheme="minorHAnsi" w:cstheme="minorHAnsi"/>
          <w:kern w:val="3"/>
          <w:sz w:val="20"/>
          <w:szCs w:val="20"/>
        </w:rPr>
      </w:pPr>
      <w:r w:rsidRPr="002A58C6">
        <w:rPr>
          <w:rFonts w:asciiTheme="minorHAnsi" w:hAnsiTheme="minorHAnsi" w:cstheme="minorHAnsi"/>
          <w:color w:val="000000"/>
          <w:kern w:val="3"/>
        </w:rPr>
        <w:t>...................................................</w:t>
      </w:r>
      <w:r w:rsidRPr="002A58C6">
        <w:rPr>
          <w:rFonts w:asciiTheme="minorHAnsi" w:hAnsiTheme="minorHAnsi" w:cstheme="minorHAnsi"/>
          <w:color w:val="000000"/>
          <w:kern w:val="3"/>
          <w:sz w:val="20"/>
          <w:szCs w:val="20"/>
        </w:rPr>
        <w:t xml:space="preserve">                                    (czytelny podpis)</w:t>
      </w:r>
    </w:p>
    <w:p w14:paraId="6CFC3DE0" w14:textId="77777777" w:rsidR="00815DF6" w:rsidRPr="002A58C6" w:rsidRDefault="00815DF6" w:rsidP="00815DF6">
      <w:pPr>
        <w:suppressAutoHyphens/>
        <w:autoSpaceDN w:val="0"/>
        <w:spacing w:after="200" w:line="276" w:lineRule="auto"/>
        <w:rPr>
          <w:rFonts w:asciiTheme="minorHAnsi" w:eastAsia="SimSun" w:hAnsiTheme="minorHAnsi" w:cstheme="minorHAnsi"/>
          <w:kern w:val="3"/>
          <w:sz w:val="20"/>
          <w:szCs w:val="20"/>
        </w:rPr>
      </w:pPr>
    </w:p>
    <w:p w14:paraId="23DEA599" w14:textId="77777777" w:rsidR="00815DF6" w:rsidRPr="002A58C6" w:rsidRDefault="00815DF6" w:rsidP="00815DF6">
      <w:pPr>
        <w:pStyle w:val="Nagwek2"/>
        <w:spacing w:before="0" w:line="276" w:lineRule="auto"/>
        <w:rPr>
          <w:rFonts w:asciiTheme="minorHAnsi" w:hAnsiTheme="minorHAnsi" w:cstheme="minorHAnsi"/>
        </w:rPr>
      </w:pPr>
    </w:p>
    <w:p w14:paraId="1B19FA61" w14:textId="77777777" w:rsidR="004F3CD7" w:rsidRPr="002A58C6" w:rsidRDefault="004F3CD7" w:rsidP="00A278E9">
      <w:pPr>
        <w:rPr>
          <w:rFonts w:asciiTheme="minorHAnsi" w:hAnsiTheme="minorHAnsi" w:cstheme="minorHAnsi"/>
        </w:rPr>
      </w:pPr>
    </w:p>
    <w:sectPr w:rsidR="004F3CD7" w:rsidRPr="002A58C6" w:rsidSect="001F53D5">
      <w:pgSz w:w="11906" w:h="16838"/>
      <w:pgMar w:top="1417" w:right="1417" w:bottom="1417" w:left="1417"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0D18" w14:textId="77777777" w:rsidR="00C60D53" w:rsidRDefault="00C60D53" w:rsidP="006A435A">
      <w:r>
        <w:separator/>
      </w:r>
    </w:p>
  </w:endnote>
  <w:endnote w:type="continuationSeparator" w:id="0">
    <w:p w14:paraId="069FC6D4" w14:textId="77777777" w:rsidR="00C60D53" w:rsidRDefault="00C60D53" w:rsidP="006A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esNewRoman">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2F35" w14:textId="00308C4C" w:rsidR="00B933AF" w:rsidRPr="007E2441" w:rsidRDefault="00B933AF" w:rsidP="00815DF6">
    <w:pPr>
      <w:pStyle w:val="Stopka"/>
      <w:jc w:val="right"/>
      <w:rPr>
        <w:rFonts w:ascii="Garamond" w:hAnsi="Garamond"/>
        <w:sz w:val="20"/>
        <w:szCs w:val="20"/>
      </w:rPr>
    </w:pPr>
  </w:p>
  <w:p w14:paraId="2A8EF64C" w14:textId="77777777" w:rsidR="00B933AF" w:rsidRDefault="00B933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604227482"/>
      <w:docPartObj>
        <w:docPartGallery w:val="Page Numbers (Bottom of Page)"/>
        <w:docPartUnique/>
      </w:docPartObj>
    </w:sdtPr>
    <w:sdtEndPr/>
    <w:sdtContent>
      <w:sdt>
        <w:sdtPr>
          <w:rPr>
            <w:rFonts w:ascii="Garamond" w:hAnsi="Garamond"/>
            <w:sz w:val="20"/>
            <w:szCs w:val="20"/>
          </w:rPr>
          <w:id w:val="463005474"/>
          <w:docPartObj>
            <w:docPartGallery w:val="Page Numbers (Top of Page)"/>
            <w:docPartUnique/>
          </w:docPartObj>
        </w:sdtPr>
        <w:sdtEndPr/>
        <w:sdtContent>
          <w:p w14:paraId="08B84068" w14:textId="5F7ADF3F" w:rsidR="00B933AF" w:rsidRPr="007E2441" w:rsidRDefault="00C60D53" w:rsidP="00815DF6">
            <w:pPr>
              <w:pStyle w:val="Stopka"/>
              <w:jc w:val="right"/>
              <w:rPr>
                <w:rFonts w:ascii="Garamond" w:hAnsi="Garamond"/>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829017923"/>
      <w:docPartObj>
        <w:docPartGallery w:val="Page Numbers (Bottom of Page)"/>
        <w:docPartUnique/>
      </w:docPartObj>
    </w:sdtPr>
    <w:sdtEndPr/>
    <w:sdtContent>
      <w:sdt>
        <w:sdtPr>
          <w:rPr>
            <w:rFonts w:ascii="Garamond" w:hAnsi="Garamond"/>
            <w:sz w:val="20"/>
            <w:szCs w:val="20"/>
          </w:rPr>
          <w:id w:val="-1518839765"/>
          <w:docPartObj>
            <w:docPartGallery w:val="Page Numbers (Top of Page)"/>
            <w:docPartUnique/>
          </w:docPartObj>
        </w:sdtPr>
        <w:sdtEndPr/>
        <w:sdtContent>
          <w:p w14:paraId="3DC08F73" w14:textId="77777777" w:rsidR="00B933AF" w:rsidRPr="007E2441" w:rsidRDefault="00C60D53" w:rsidP="00815DF6">
            <w:pPr>
              <w:pStyle w:val="Stopka"/>
              <w:jc w:val="right"/>
              <w:rPr>
                <w:rFonts w:ascii="Garamond" w:hAnsi="Garamond"/>
                <w:sz w:val="20"/>
                <w:szCs w:val="20"/>
              </w:rPr>
            </w:pPr>
          </w:p>
        </w:sdtContent>
      </w:sdt>
    </w:sdtContent>
  </w:sdt>
  <w:p w14:paraId="1F4BF80F" w14:textId="77777777" w:rsidR="00B933AF" w:rsidRDefault="00B933A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8D17" w14:textId="77777777" w:rsidR="00B933AF" w:rsidRPr="007E2441" w:rsidRDefault="00B933AF" w:rsidP="00815DF6">
    <w:pPr>
      <w:pStyle w:val="Stopka"/>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4A58" w14:textId="77777777" w:rsidR="00C60D53" w:rsidRDefault="00C60D53" w:rsidP="006A435A">
      <w:r>
        <w:separator/>
      </w:r>
    </w:p>
  </w:footnote>
  <w:footnote w:type="continuationSeparator" w:id="0">
    <w:p w14:paraId="37EB8E0A" w14:textId="77777777" w:rsidR="00C60D53" w:rsidRDefault="00C60D53" w:rsidP="006A435A">
      <w:r>
        <w:continuationSeparator/>
      </w:r>
    </w:p>
  </w:footnote>
  <w:footnote w:id="1">
    <w:p w14:paraId="7F38F81A" w14:textId="77777777" w:rsidR="00B933AF" w:rsidRPr="001B039A" w:rsidRDefault="00B933AF" w:rsidP="001F53D5">
      <w:pPr>
        <w:rPr>
          <w:rFonts w:asciiTheme="minorHAnsi" w:hAnsiTheme="minorHAnsi" w:cstheme="minorHAnsi"/>
          <w:color w:val="000000"/>
          <w:sz w:val="18"/>
          <w:szCs w:val="18"/>
        </w:rPr>
      </w:pPr>
      <w:r w:rsidRPr="001B039A">
        <w:rPr>
          <w:rStyle w:val="Odwoanieprzypisudolnego"/>
          <w:rFonts w:asciiTheme="minorHAnsi" w:hAnsiTheme="minorHAnsi" w:cstheme="minorHAnsi"/>
          <w:sz w:val="18"/>
          <w:szCs w:val="18"/>
        </w:rPr>
        <w:footnoteRef/>
      </w:r>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Kryterium będzie weryfikowane w oparciu o rejestry znajdujące się na stronie internetowej </w:t>
      </w:r>
      <w:hyperlink r:id="rId1" w:history="1">
        <w:r w:rsidRPr="001B039A">
          <w:rPr>
            <w:rStyle w:val="Hipercze"/>
            <w:rFonts w:asciiTheme="minorHAnsi" w:hAnsiTheme="minorHAnsi" w:cstheme="minorHAnsi"/>
            <w:sz w:val="18"/>
            <w:szCs w:val="18"/>
          </w:rPr>
          <w:t>http://rpwdl.csioz.gov.pl</w:t>
        </w:r>
      </w:hyperlink>
      <w:r w:rsidRPr="001B039A">
        <w:rPr>
          <w:rFonts w:asciiTheme="minorHAnsi" w:hAnsiTheme="minorHAnsi" w:cstheme="minorHAnsi"/>
          <w:color w:val="000000"/>
          <w:sz w:val="18"/>
          <w:szCs w:val="18"/>
        </w:rPr>
        <w:t xml:space="preserve"> na podstawie danych podanych w ofercie. </w:t>
      </w:r>
    </w:p>
  </w:footnote>
  <w:footnote w:id="2">
    <w:p w14:paraId="47930B96" w14:textId="77777777" w:rsidR="00B933AF" w:rsidRPr="001B039A" w:rsidRDefault="00B933AF" w:rsidP="001F53D5">
      <w:pPr>
        <w:rPr>
          <w:rFonts w:asciiTheme="minorHAnsi" w:hAnsiTheme="minorHAnsi" w:cstheme="minorHAnsi"/>
          <w:color w:val="000000"/>
          <w:sz w:val="18"/>
          <w:szCs w:val="18"/>
        </w:rPr>
      </w:pPr>
      <w:r w:rsidRPr="001B039A">
        <w:rPr>
          <w:rStyle w:val="Odwoanieprzypisudolnego"/>
          <w:rFonts w:asciiTheme="minorHAnsi" w:hAnsiTheme="minorHAnsi" w:cstheme="minorHAnsi"/>
          <w:sz w:val="18"/>
          <w:szCs w:val="18"/>
        </w:rPr>
        <w:footnoteRef/>
      </w:r>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Kryterium będzie weryfikowane w oparciu o rejestr znajdujący się na stronie internetowej </w:t>
      </w:r>
      <w:hyperlink r:id="rId2" w:history="1">
        <w:r w:rsidRPr="001B039A">
          <w:rPr>
            <w:rStyle w:val="Hipercze"/>
            <w:rFonts w:asciiTheme="minorHAnsi" w:hAnsiTheme="minorHAnsi" w:cstheme="minorHAnsi"/>
            <w:sz w:val="18"/>
            <w:szCs w:val="18"/>
          </w:rPr>
          <w:t>https://roib.rejestrymedyczne.csioz.gov.pl/</w:t>
        </w:r>
      </w:hyperlink>
      <w:r w:rsidRPr="001B039A">
        <w:rPr>
          <w:rFonts w:asciiTheme="minorHAnsi" w:hAnsiTheme="minorHAnsi" w:cstheme="minorHAnsi"/>
          <w:sz w:val="18"/>
          <w:szCs w:val="18"/>
        </w:rPr>
        <w:t xml:space="preserve"> </w:t>
      </w:r>
      <w:r w:rsidRPr="001B039A">
        <w:rPr>
          <w:rFonts w:asciiTheme="minorHAnsi" w:hAnsiTheme="minorHAnsi" w:cstheme="minorHAnsi"/>
          <w:color w:val="000000"/>
          <w:sz w:val="18"/>
          <w:szCs w:val="18"/>
        </w:rPr>
        <w:t xml:space="preserve">na podstawie danych podanych w ofercie. </w:t>
      </w:r>
    </w:p>
    <w:p w14:paraId="6F3042FF" w14:textId="77777777" w:rsidR="00B933AF" w:rsidRPr="007E2441" w:rsidRDefault="00B933AF" w:rsidP="001F53D5">
      <w:pPr>
        <w:pStyle w:val="Tekstprzypisudolnego"/>
        <w:rPr>
          <w:rFonts w:ascii="Garamond" w:hAnsi="Garamond"/>
        </w:rPr>
      </w:pPr>
    </w:p>
    <w:p w14:paraId="298711BF" w14:textId="77777777" w:rsidR="00B933AF" w:rsidRDefault="00B933AF" w:rsidP="001F53D5">
      <w:pPr>
        <w:pStyle w:val="Tekstprzypisudolnego"/>
      </w:pPr>
    </w:p>
  </w:footnote>
  <w:footnote w:id="3">
    <w:p w14:paraId="275BF45F" w14:textId="77777777" w:rsidR="00B933AF" w:rsidRPr="00550E91" w:rsidRDefault="00B933AF" w:rsidP="001F53D5">
      <w:pPr>
        <w:pStyle w:val="Tekstprzypisudolnego"/>
        <w:rPr>
          <w:rFonts w:asciiTheme="minorHAnsi" w:hAnsiTheme="minorHAnsi" w:cstheme="minorHAnsi"/>
          <w:sz w:val="16"/>
          <w:szCs w:val="16"/>
        </w:rPr>
      </w:pPr>
      <w:r w:rsidRPr="00550E91">
        <w:rPr>
          <w:rStyle w:val="Odwoanieprzypisudolnego"/>
          <w:rFonts w:asciiTheme="minorHAnsi" w:hAnsiTheme="minorHAnsi" w:cstheme="minorHAnsi"/>
          <w:sz w:val="16"/>
          <w:szCs w:val="16"/>
        </w:rPr>
        <w:footnoteRef/>
      </w:r>
      <w:r w:rsidRPr="00550E91">
        <w:rPr>
          <w:rFonts w:asciiTheme="minorHAnsi" w:hAnsiTheme="minorHAnsi" w:cstheme="minorHAnsi"/>
          <w:sz w:val="16"/>
          <w:szCs w:val="16"/>
        </w:rPr>
        <w:t xml:space="preserve"> W przypadku gdy Oferent składa ofertę w partnerstwie należy wpisać dane wszystkich partnerów.</w:t>
      </w:r>
    </w:p>
  </w:footnote>
  <w:footnote w:id="4">
    <w:p w14:paraId="0DBAA9DF" w14:textId="77777777" w:rsidR="00B933AF" w:rsidRPr="00F72A99" w:rsidRDefault="00B933AF" w:rsidP="001F53D5">
      <w:pPr>
        <w:pStyle w:val="Tekstprzypisudolnego"/>
        <w:rPr>
          <w:rFonts w:ascii="Garamond" w:hAnsi="Garamond"/>
          <w:sz w:val="18"/>
          <w:szCs w:val="18"/>
        </w:rPr>
      </w:pPr>
      <w:r w:rsidRPr="00550E91">
        <w:rPr>
          <w:rStyle w:val="Odwoanieprzypisudolnego"/>
          <w:rFonts w:asciiTheme="minorHAnsi" w:hAnsiTheme="minorHAnsi" w:cstheme="minorHAnsi"/>
          <w:sz w:val="16"/>
          <w:szCs w:val="16"/>
        </w:rPr>
        <w:footnoteRef/>
      </w:r>
      <w:r w:rsidRPr="00550E91">
        <w:rPr>
          <w:rFonts w:asciiTheme="minorHAnsi" w:hAnsiTheme="minorHAnsi" w:cstheme="minorHAnsi"/>
          <w:sz w:val="16"/>
          <w:szCs w:val="16"/>
        </w:rPr>
        <w:t xml:space="preserve"> Liczba usług wskazanych w Tabeli nr 2 w programie.</w:t>
      </w:r>
    </w:p>
  </w:footnote>
  <w:footnote w:id="5">
    <w:p w14:paraId="4D137CD2" w14:textId="77777777" w:rsidR="00B933AF" w:rsidRPr="00B006B1" w:rsidRDefault="00B933AF" w:rsidP="001F53D5">
      <w:pPr>
        <w:pStyle w:val="Tekstprzypisudolnego"/>
        <w:jc w:val="both"/>
        <w:rPr>
          <w:rFonts w:asciiTheme="minorHAnsi" w:hAnsiTheme="minorHAnsi" w:cstheme="minorHAnsi"/>
          <w:sz w:val="16"/>
          <w:szCs w:val="16"/>
        </w:rPr>
      </w:pPr>
      <w:r w:rsidRPr="00B006B1">
        <w:rPr>
          <w:rStyle w:val="Odwoanieprzypisudolnego"/>
          <w:rFonts w:asciiTheme="minorHAnsi" w:hAnsiTheme="minorHAnsi" w:cstheme="minorHAnsi"/>
          <w:sz w:val="16"/>
          <w:szCs w:val="16"/>
        </w:rPr>
        <w:footnoteRef/>
      </w:r>
      <w:r w:rsidRPr="00B006B1">
        <w:rPr>
          <w:rFonts w:asciiTheme="minorHAnsi" w:hAnsiTheme="minorHAnsi" w:cstheme="minorHAnsi"/>
          <w:sz w:val="16"/>
          <w:szCs w:val="16"/>
        </w:rPr>
        <w:t xml:space="preserve"> Suma łącznej wartości procedur zapłodnienia pozaustrojowego przez cały okres realizacji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DD2"/>
    <w:multiLevelType w:val="hybridMultilevel"/>
    <w:tmpl w:val="53A8B82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808EA"/>
    <w:multiLevelType w:val="hybridMultilevel"/>
    <w:tmpl w:val="EAB49EB0"/>
    <w:lvl w:ilvl="0" w:tplc="DFF097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E329E"/>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7041E52"/>
    <w:multiLevelType w:val="hybridMultilevel"/>
    <w:tmpl w:val="ACAE1394"/>
    <w:lvl w:ilvl="0" w:tplc="8CD8BC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146242"/>
    <w:multiLevelType w:val="hybridMultilevel"/>
    <w:tmpl w:val="F6A24B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551A9"/>
    <w:multiLevelType w:val="hybridMultilevel"/>
    <w:tmpl w:val="8EF27EAA"/>
    <w:lvl w:ilvl="0" w:tplc="A4C83890">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54306"/>
    <w:multiLevelType w:val="multilevel"/>
    <w:tmpl w:val="0F92D8D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0C26B42"/>
    <w:multiLevelType w:val="multilevel"/>
    <w:tmpl w:val="34341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C0B0D"/>
    <w:multiLevelType w:val="multilevel"/>
    <w:tmpl w:val="35F43CFE"/>
    <w:lvl w:ilvl="0">
      <w:start w:val="1"/>
      <w:numFmt w:val="decimal"/>
      <w:lvlText w:val="%1)"/>
      <w:lvlJc w:val="left"/>
      <w:pPr>
        <w:ind w:left="714" w:hanging="357"/>
      </w:pPr>
      <w:rPr>
        <w:rFonts w:hint="default"/>
      </w:rPr>
    </w:lvl>
    <w:lvl w:ilvl="1">
      <w:start w:val="1"/>
      <w:numFmt w:val="lowerLetter"/>
      <w:lvlText w:val="%2)"/>
      <w:lvlJc w:val="left"/>
      <w:pPr>
        <w:ind w:left="1072" w:hanging="358"/>
      </w:pPr>
      <w:rPr>
        <w:rFonts w:hint="default"/>
      </w:rPr>
    </w:lvl>
    <w:lvl w:ilvl="2">
      <w:start w:val="1"/>
      <w:numFmt w:val="bullet"/>
      <w:lvlText w:val=""/>
      <w:lvlJc w:val="left"/>
      <w:pPr>
        <w:ind w:left="1168" w:hanging="454"/>
      </w:pPr>
      <w:rPr>
        <w:rFonts w:ascii="Symbol" w:hAnsi="Symbol" w:hint="default"/>
      </w:rPr>
    </w:lvl>
    <w:lvl w:ilvl="3">
      <w:start w:val="1"/>
      <w:numFmt w:val="bullet"/>
      <w:lvlText w:val=""/>
      <w:lvlJc w:val="left"/>
      <w:pPr>
        <w:ind w:left="1525" w:hanging="454"/>
      </w:pPr>
      <w:rPr>
        <w:rFonts w:ascii="Symbol" w:hAnsi="Symbol" w:hint="default"/>
      </w:rPr>
    </w:lvl>
    <w:lvl w:ilvl="4">
      <w:start w:val="1"/>
      <w:numFmt w:val="lowerLetter"/>
      <w:lvlText w:val="(%5)"/>
      <w:lvlJc w:val="left"/>
      <w:pPr>
        <w:ind w:left="1882" w:hanging="454"/>
      </w:pPr>
      <w:rPr>
        <w:rFonts w:hint="default"/>
      </w:rPr>
    </w:lvl>
    <w:lvl w:ilvl="5">
      <w:start w:val="1"/>
      <w:numFmt w:val="lowerRoman"/>
      <w:lvlText w:val="(%6)"/>
      <w:lvlJc w:val="left"/>
      <w:pPr>
        <w:ind w:left="2239" w:hanging="454"/>
      </w:pPr>
      <w:rPr>
        <w:rFonts w:hint="default"/>
      </w:rPr>
    </w:lvl>
    <w:lvl w:ilvl="6">
      <w:start w:val="1"/>
      <w:numFmt w:val="decimal"/>
      <w:lvlText w:val="%7."/>
      <w:lvlJc w:val="left"/>
      <w:pPr>
        <w:ind w:left="2596" w:hanging="454"/>
      </w:pPr>
      <w:rPr>
        <w:rFonts w:hint="default"/>
      </w:rPr>
    </w:lvl>
    <w:lvl w:ilvl="7">
      <w:start w:val="1"/>
      <w:numFmt w:val="lowerLetter"/>
      <w:lvlText w:val="%8."/>
      <w:lvlJc w:val="left"/>
      <w:pPr>
        <w:ind w:left="2953" w:hanging="454"/>
      </w:pPr>
      <w:rPr>
        <w:rFonts w:hint="default"/>
      </w:rPr>
    </w:lvl>
    <w:lvl w:ilvl="8">
      <w:start w:val="1"/>
      <w:numFmt w:val="lowerRoman"/>
      <w:lvlText w:val="%9."/>
      <w:lvlJc w:val="left"/>
      <w:pPr>
        <w:ind w:left="3310" w:hanging="454"/>
      </w:pPr>
      <w:rPr>
        <w:rFonts w:hint="default"/>
      </w:rPr>
    </w:lvl>
  </w:abstractNum>
  <w:abstractNum w:abstractNumId="9" w15:restartNumberingAfterBreak="0">
    <w:nsid w:val="24946EA3"/>
    <w:multiLevelType w:val="hybridMultilevel"/>
    <w:tmpl w:val="12E6562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BD2FE3"/>
    <w:multiLevelType w:val="multilevel"/>
    <w:tmpl w:val="AF4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03884"/>
    <w:multiLevelType w:val="multilevel"/>
    <w:tmpl w:val="D6AE7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314AB"/>
    <w:multiLevelType w:val="hybridMultilevel"/>
    <w:tmpl w:val="90F6CE84"/>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D657F"/>
    <w:multiLevelType w:val="multilevel"/>
    <w:tmpl w:val="1ED2D050"/>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CEB3CD0"/>
    <w:multiLevelType w:val="hybridMultilevel"/>
    <w:tmpl w:val="7D966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66A96"/>
    <w:multiLevelType w:val="hybridMultilevel"/>
    <w:tmpl w:val="92F0AFD2"/>
    <w:lvl w:ilvl="0" w:tplc="209661F0">
      <w:start w:val="1"/>
      <w:numFmt w:val="decimal"/>
      <w:lvlText w:val="%1)"/>
      <w:lvlJc w:val="left"/>
      <w:pPr>
        <w:ind w:left="720" w:hanging="360"/>
      </w:pPr>
      <w:rPr>
        <w:rFonts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C428C"/>
    <w:multiLevelType w:val="hybridMultilevel"/>
    <w:tmpl w:val="86445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02CCF"/>
    <w:multiLevelType w:val="hybridMultilevel"/>
    <w:tmpl w:val="2A94B9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95384"/>
    <w:multiLevelType w:val="hybridMultilevel"/>
    <w:tmpl w:val="6B3E86E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976B3B"/>
    <w:multiLevelType w:val="multilevel"/>
    <w:tmpl w:val="16541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44330E"/>
    <w:multiLevelType w:val="hybridMultilevel"/>
    <w:tmpl w:val="95FEB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A02C44"/>
    <w:multiLevelType w:val="hybridMultilevel"/>
    <w:tmpl w:val="F5D4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D00E10"/>
    <w:multiLevelType w:val="hybridMultilevel"/>
    <w:tmpl w:val="45901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B6F361F"/>
    <w:multiLevelType w:val="hybridMultilevel"/>
    <w:tmpl w:val="E22E9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0560D9"/>
    <w:multiLevelType w:val="multilevel"/>
    <w:tmpl w:val="BBB25086"/>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2"/>
  </w:num>
  <w:num w:numId="2">
    <w:abstractNumId w:val="23"/>
  </w:num>
  <w:num w:numId="3">
    <w:abstractNumId w:val="12"/>
  </w:num>
  <w:num w:numId="4">
    <w:abstractNumId w:val="1"/>
  </w:num>
  <w:num w:numId="5">
    <w:abstractNumId w:val="20"/>
  </w:num>
  <w:num w:numId="6">
    <w:abstractNumId w:val="14"/>
  </w:num>
  <w:num w:numId="7">
    <w:abstractNumId w:val="15"/>
  </w:num>
  <w:num w:numId="8">
    <w:abstractNumId w:val="16"/>
  </w:num>
  <w:num w:numId="9">
    <w:abstractNumId w:val="10"/>
  </w:num>
  <w:num w:numId="10">
    <w:abstractNumId w:val="19"/>
  </w:num>
  <w:num w:numId="11">
    <w:abstractNumId w:val="11"/>
  </w:num>
  <w:num w:numId="12">
    <w:abstractNumId w:val="7"/>
  </w:num>
  <w:num w:numId="13">
    <w:abstractNumId w:val="21"/>
  </w:num>
  <w:num w:numId="14">
    <w:abstractNumId w:val="17"/>
  </w:num>
  <w:num w:numId="15">
    <w:abstractNumId w:val="4"/>
  </w:num>
  <w:num w:numId="16">
    <w:abstractNumId w:val="9"/>
  </w:num>
  <w:num w:numId="17">
    <w:abstractNumId w:val="0"/>
  </w:num>
  <w:num w:numId="18">
    <w:abstractNumId w:val="24"/>
  </w:num>
  <w:num w:numId="19">
    <w:abstractNumId w:val="8"/>
  </w:num>
  <w:num w:numId="20">
    <w:abstractNumId w:val="5"/>
  </w:num>
  <w:num w:numId="21">
    <w:abstractNumId w:val="13"/>
  </w:num>
  <w:num w:numId="2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5A"/>
    <w:rsid w:val="00013A97"/>
    <w:rsid w:val="000207C1"/>
    <w:rsid w:val="00027F58"/>
    <w:rsid w:val="00035B10"/>
    <w:rsid w:val="0003679D"/>
    <w:rsid w:val="000509E3"/>
    <w:rsid w:val="0005490E"/>
    <w:rsid w:val="00064133"/>
    <w:rsid w:val="000656D4"/>
    <w:rsid w:val="000776C1"/>
    <w:rsid w:val="000855D2"/>
    <w:rsid w:val="0008658A"/>
    <w:rsid w:val="000A0033"/>
    <w:rsid w:val="000A092B"/>
    <w:rsid w:val="000A2290"/>
    <w:rsid w:val="000B1766"/>
    <w:rsid w:val="000B4DA9"/>
    <w:rsid w:val="000B5E9A"/>
    <w:rsid w:val="000C4FF3"/>
    <w:rsid w:val="000C50D7"/>
    <w:rsid w:val="000E1C95"/>
    <w:rsid w:val="000E39BE"/>
    <w:rsid w:val="000F2AE7"/>
    <w:rsid w:val="000F3C03"/>
    <w:rsid w:val="000F70DB"/>
    <w:rsid w:val="00107246"/>
    <w:rsid w:val="001113FD"/>
    <w:rsid w:val="00130E9B"/>
    <w:rsid w:val="00131350"/>
    <w:rsid w:val="00146B1D"/>
    <w:rsid w:val="00150C63"/>
    <w:rsid w:val="001530E6"/>
    <w:rsid w:val="001667BB"/>
    <w:rsid w:val="001667CA"/>
    <w:rsid w:val="00177B85"/>
    <w:rsid w:val="0018255A"/>
    <w:rsid w:val="00193198"/>
    <w:rsid w:val="001946A4"/>
    <w:rsid w:val="001B039A"/>
    <w:rsid w:val="001B0AB7"/>
    <w:rsid w:val="001B54CB"/>
    <w:rsid w:val="001C659A"/>
    <w:rsid w:val="001D4C0B"/>
    <w:rsid w:val="001D6A0A"/>
    <w:rsid w:val="001F2DEE"/>
    <w:rsid w:val="001F53D5"/>
    <w:rsid w:val="001F797D"/>
    <w:rsid w:val="002109E6"/>
    <w:rsid w:val="002134F2"/>
    <w:rsid w:val="00213866"/>
    <w:rsid w:val="00216190"/>
    <w:rsid w:val="00221772"/>
    <w:rsid w:val="0022203C"/>
    <w:rsid w:val="00226B8D"/>
    <w:rsid w:val="0023187F"/>
    <w:rsid w:val="002527A1"/>
    <w:rsid w:val="0025573E"/>
    <w:rsid w:val="0025742C"/>
    <w:rsid w:val="00275A36"/>
    <w:rsid w:val="002948F2"/>
    <w:rsid w:val="00297AB1"/>
    <w:rsid w:val="002A1E0F"/>
    <w:rsid w:val="002A58C6"/>
    <w:rsid w:val="002C2B66"/>
    <w:rsid w:val="002C4E00"/>
    <w:rsid w:val="002C7229"/>
    <w:rsid w:val="002C78BA"/>
    <w:rsid w:val="002D23CE"/>
    <w:rsid w:val="002E10C8"/>
    <w:rsid w:val="002E14AE"/>
    <w:rsid w:val="002E18AB"/>
    <w:rsid w:val="002E40DD"/>
    <w:rsid w:val="002F188C"/>
    <w:rsid w:val="002F4146"/>
    <w:rsid w:val="002F6FA1"/>
    <w:rsid w:val="00300E3D"/>
    <w:rsid w:val="0030351C"/>
    <w:rsid w:val="00304679"/>
    <w:rsid w:val="00307F40"/>
    <w:rsid w:val="00311D2B"/>
    <w:rsid w:val="00323E2C"/>
    <w:rsid w:val="003275FA"/>
    <w:rsid w:val="003508AE"/>
    <w:rsid w:val="00357216"/>
    <w:rsid w:val="00361DA7"/>
    <w:rsid w:val="00391527"/>
    <w:rsid w:val="0039781C"/>
    <w:rsid w:val="003A734C"/>
    <w:rsid w:val="003C55A3"/>
    <w:rsid w:val="003D17A2"/>
    <w:rsid w:val="003D7CAB"/>
    <w:rsid w:val="003E202E"/>
    <w:rsid w:val="003E3B14"/>
    <w:rsid w:val="003E5936"/>
    <w:rsid w:val="003F28CC"/>
    <w:rsid w:val="003F5BA0"/>
    <w:rsid w:val="003F76D5"/>
    <w:rsid w:val="0040318D"/>
    <w:rsid w:val="00405D9E"/>
    <w:rsid w:val="0041598D"/>
    <w:rsid w:val="004246C7"/>
    <w:rsid w:val="0043237A"/>
    <w:rsid w:val="00433FF9"/>
    <w:rsid w:val="0044193A"/>
    <w:rsid w:val="00445D51"/>
    <w:rsid w:val="004639C7"/>
    <w:rsid w:val="0046597B"/>
    <w:rsid w:val="004758A1"/>
    <w:rsid w:val="00481100"/>
    <w:rsid w:val="0048484A"/>
    <w:rsid w:val="004934EA"/>
    <w:rsid w:val="00496DA7"/>
    <w:rsid w:val="00497583"/>
    <w:rsid w:val="004A321E"/>
    <w:rsid w:val="004B0FDD"/>
    <w:rsid w:val="004C6846"/>
    <w:rsid w:val="004D12D7"/>
    <w:rsid w:val="004D7C80"/>
    <w:rsid w:val="004E097D"/>
    <w:rsid w:val="004E3977"/>
    <w:rsid w:val="004F3CD7"/>
    <w:rsid w:val="004F69F6"/>
    <w:rsid w:val="00504350"/>
    <w:rsid w:val="00521815"/>
    <w:rsid w:val="00525D07"/>
    <w:rsid w:val="005268F5"/>
    <w:rsid w:val="00526B8A"/>
    <w:rsid w:val="005316A8"/>
    <w:rsid w:val="00537D24"/>
    <w:rsid w:val="00544F35"/>
    <w:rsid w:val="00545B91"/>
    <w:rsid w:val="00550E91"/>
    <w:rsid w:val="005600F8"/>
    <w:rsid w:val="005613E9"/>
    <w:rsid w:val="00566687"/>
    <w:rsid w:val="00571018"/>
    <w:rsid w:val="00575FAF"/>
    <w:rsid w:val="0058029B"/>
    <w:rsid w:val="0058061A"/>
    <w:rsid w:val="00597168"/>
    <w:rsid w:val="005B1AE5"/>
    <w:rsid w:val="005C0633"/>
    <w:rsid w:val="005D0B4B"/>
    <w:rsid w:val="005F6E42"/>
    <w:rsid w:val="0060593E"/>
    <w:rsid w:val="00605D21"/>
    <w:rsid w:val="006152C6"/>
    <w:rsid w:val="00621047"/>
    <w:rsid w:val="00624EC8"/>
    <w:rsid w:val="0063370C"/>
    <w:rsid w:val="00633760"/>
    <w:rsid w:val="006461E1"/>
    <w:rsid w:val="00650A97"/>
    <w:rsid w:val="006520B8"/>
    <w:rsid w:val="00664BD1"/>
    <w:rsid w:val="006652FF"/>
    <w:rsid w:val="00667B88"/>
    <w:rsid w:val="0067771F"/>
    <w:rsid w:val="00681E48"/>
    <w:rsid w:val="00683814"/>
    <w:rsid w:val="00692181"/>
    <w:rsid w:val="006923E3"/>
    <w:rsid w:val="00693669"/>
    <w:rsid w:val="00696116"/>
    <w:rsid w:val="00697CF4"/>
    <w:rsid w:val="006A435A"/>
    <w:rsid w:val="006A5514"/>
    <w:rsid w:val="006A61D8"/>
    <w:rsid w:val="006A779C"/>
    <w:rsid w:val="006B0AE0"/>
    <w:rsid w:val="006B599E"/>
    <w:rsid w:val="006C0A35"/>
    <w:rsid w:val="006D13A8"/>
    <w:rsid w:val="006D2A7A"/>
    <w:rsid w:val="006D4308"/>
    <w:rsid w:val="006D492B"/>
    <w:rsid w:val="006D75C8"/>
    <w:rsid w:val="006E0AEA"/>
    <w:rsid w:val="0070095F"/>
    <w:rsid w:val="00704A41"/>
    <w:rsid w:val="00705412"/>
    <w:rsid w:val="00713236"/>
    <w:rsid w:val="00726F4B"/>
    <w:rsid w:val="00761BDD"/>
    <w:rsid w:val="00762396"/>
    <w:rsid w:val="007710EB"/>
    <w:rsid w:val="00773A35"/>
    <w:rsid w:val="00775221"/>
    <w:rsid w:val="007830E4"/>
    <w:rsid w:val="00784317"/>
    <w:rsid w:val="007935C8"/>
    <w:rsid w:val="00794F56"/>
    <w:rsid w:val="0079598C"/>
    <w:rsid w:val="007A3AE4"/>
    <w:rsid w:val="007B1278"/>
    <w:rsid w:val="007B51FD"/>
    <w:rsid w:val="007B62ED"/>
    <w:rsid w:val="007D48BF"/>
    <w:rsid w:val="007D4B63"/>
    <w:rsid w:val="007D55EC"/>
    <w:rsid w:val="007F29A5"/>
    <w:rsid w:val="007F3914"/>
    <w:rsid w:val="007F4A8B"/>
    <w:rsid w:val="007F4CD6"/>
    <w:rsid w:val="008048E9"/>
    <w:rsid w:val="00813FC6"/>
    <w:rsid w:val="00815DF6"/>
    <w:rsid w:val="0082149F"/>
    <w:rsid w:val="00821885"/>
    <w:rsid w:val="00826694"/>
    <w:rsid w:val="00827638"/>
    <w:rsid w:val="0083253B"/>
    <w:rsid w:val="00840A7F"/>
    <w:rsid w:val="00852C4D"/>
    <w:rsid w:val="00856574"/>
    <w:rsid w:val="008635FA"/>
    <w:rsid w:val="00864F67"/>
    <w:rsid w:val="00870EC2"/>
    <w:rsid w:val="00871463"/>
    <w:rsid w:val="008734AA"/>
    <w:rsid w:val="00874E91"/>
    <w:rsid w:val="0087716A"/>
    <w:rsid w:val="0088347E"/>
    <w:rsid w:val="00884044"/>
    <w:rsid w:val="00886975"/>
    <w:rsid w:val="008952D9"/>
    <w:rsid w:val="008A1444"/>
    <w:rsid w:val="008B1D65"/>
    <w:rsid w:val="008B4233"/>
    <w:rsid w:val="008B469C"/>
    <w:rsid w:val="008D1F75"/>
    <w:rsid w:val="008E7CD0"/>
    <w:rsid w:val="00901066"/>
    <w:rsid w:val="00911F93"/>
    <w:rsid w:val="00914A50"/>
    <w:rsid w:val="0091669D"/>
    <w:rsid w:val="009171F9"/>
    <w:rsid w:val="0092229D"/>
    <w:rsid w:val="00922BFB"/>
    <w:rsid w:val="00934A52"/>
    <w:rsid w:val="009361A9"/>
    <w:rsid w:val="00937979"/>
    <w:rsid w:val="00937F8D"/>
    <w:rsid w:val="0094245E"/>
    <w:rsid w:val="0094727D"/>
    <w:rsid w:val="00953102"/>
    <w:rsid w:val="0096108D"/>
    <w:rsid w:val="00961DDF"/>
    <w:rsid w:val="00964E42"/>
    <w:rsid w:val="009651BE"/>
    <w:rsid w:val="00965485"/>
    <w:rsid w:val="009672F4"/>
    <w:rsid w:val="00970434"/>
    <w:rsid w:val="00973438"/>
    <w:rsid w:val="00973719"/>
    <w:rsid w:val="00976F92"/>
    <w:rsid w:val="00977945"/>
    <w:rsid w:val="00983BAE"/>
    <w:rsid w:val="009857F6"/>
    <w:rsid w:val="009906A6"/>
    <w:rsid w:val="009A11CB"/>
    <w:rsid w:val="009B0D4C"/>
    <w:rsid w:val="009B52F9"/>
    <w:rsid w:val="009C3FD5"/>
    <w:rsid w:val="009D6649"/>
    <w:rsid w:val="009F1944"/>
    <w:rsid w:val="009F7378"/>
    <w:rsid w:val="00A00DB9"/>
    <w:rsid w:val="00A045CA"/>
    <w:rsid w:val="00A16BCB"/>
    <w:rsid w:val="00A23805"/>
    <w:rsid w:val="00A23E0F"/>
    <w:rsid w:val="00A278E9"/>
    <w:rsid w:val="00A34C39"/>
    <w:rsid w:val="00A35B53"/>
    <w:rsid w:val="00A35C14"/>
    <w:rsid w:val="00A367C5"/>
    <w:rsid w:val="00A422D8"/>
    <w:rsid w:val="00A44DB6"/>
    <w:rsid w:val="00A4576D"/>
    <w:rsid w:val="00A50FBC"/>
    <w:rsid w:val="00A5140D"/>
    <w:rsid w:val="00A52520"/>
    <w:rsid w:val="00A574EB"/>
    <w:rsid w:val="00A7304D"/>
    <w:rsid w:val="00A82A60"/>
    <w:rsid w:val="00A95027"/>
    <w:rsid w:val="00A967DB"/>
    <w:rsid w:val="00A97483"/>
    <w:rsid w:val="00AA195B"/>
    <w:rsid w:val="00AA21BF"/>
    <w:rsid w:val="00AB28C8"/>
    <w:rsid w:val="00AB71DE"/>
    <w:rsid w:val="00AD38F2"/>
    <w:rsid w:val="00AD6B00"/>
    <w:rsid w:val="00AE03E7"/>
    <w:rsid w:val="00AE6FAA"/>
    <w:rsid w:val="00AE7749"/>
    <w:rsid w:val="00AF1BA1"/>
    <w:rsid w:val="00AF2815"/>
    <w:rsid w:val="00AF3A9B"/>
    <w:rsid w:val="00B006B1"/>
    <w:rsid w:val="00B01FE5"/>
    <w:rsid w:val="00B2759C"/>
    <w:rsid w:val="00B47609"/>
    <w:rsid w:val="00B50606"/>
    <w:rsid w:val="00B50AD0"/>
    <w:rsid w:val="00B55130"/>
    <w:rsid w:val="00B61255"/>
    <w:rsid w:val="00B61723"/>
    <w:rsid w:val="00B70F28"/>
    <w:rsid w:val="00B744DF"/>
    <w:rsid w:val="00B933AF"/>
    <w:rsid w:val="00BA17C0"/>
    <w:rsid w:val="00BD31F0"/>
    <w:rsid w:val="00BE15F3"/>
    <w:rsid w:val="00BE6720"/>
    <w:rsid w:val="00BF2BFC"/>
    <w:rsid w:val="00BF43D0"/>
    <w:rsid w:val="00C029D4"/>
    <w:rsid w:val="00C128BB"/>
    <w:rsid w:val="00C167E3"/>
    <w:rsid w:val="00C261E4"/>
    <w:rsid w:val="00C3765C"/>
    <w:rsid w:val="00C50A9E"/>
    <w:rsid w:val="00C55E3C"/>
    <w:rsid w:val="00C60D53"/>
    <w:rsid w:val="00C62B80"/>
    <w:rsid w:val="00C62F19"/>
    <w:rsid w:val="00C6354C"/>
    <w:rsid w:val="00C658B7"/>
    <w:rsid w:val="00C660D4"/>
    <w:rsid w:val="00C667FA"/>
    <w:rsid w:val="00C76503"/>
    <w:rsid w:val="00C77F64"/>
    <w:rsid w:val="00C8779E"/>
    <w:rsid w:val="00CA1C6F"/>
    <w:rsid w:val="00CA4CCA"/>
    <w:rsid w:val="00CA7A45"/>
    <w:rsid w:val="00CB48A7"/>
    <w:rsid w:val="00CB5B03"/>
    <w:rsid w:val="00CC0FB9"/>
    <w:rsid w:val="00CC1232"/>
    <w:rsid w:val="00CC6DEC"/>
    <w:rsid w:val="00CD239A"/>
    <w:rsid w:val="00CE481A"/>
    <w:rsid w:val="00CF611B"/>
    <w:rsid w:val="00CF7867"/>
    <w:rsid w:val="00CF7F9D"/>
    <w:rsid w:val="00D013FD"/>
    <w:rsid w:val="00D30EDB"/>
    <w:rsid w:val="00D349F6"/>
    <w:rsid w:val="00D41ADD"/>
    <w:rsid w:val="00D44388"/>
    <w:rsid w:val="00D536DD"/>
    <w:rsid w:val="00D568F5"/>
    <w:rsid w:val="00D56BBD"/>
    <w:rsid w:val="00D667AB"/>
    <w:rsid w:val="00D84EB0"/>
    <w:rsid w:val="00D914F6"/>
    <w:rsid w:val="00D9380A"/>
    <w:rsid w:val="00DA58FA"/>
    <w:rsid w:val="00DB07B9"/>
    <w:rsid w:val="00DB2BF7"/>
    <w:rsid w:val="00DC2A2F"/>
    <w:rsid w:val="00DC3FC7"/>
    <w:rsid w:val="00DE3FF9"/>
    <w:rsid w:val="00DF1FFE"/>
    <w:rsid w:val="00DF33A6"/>
    <w:rsid w:val="00DF3A44"/>
    <w:rsid w:val="00DF422E"/>
    <w:rsid w:val="00E04A94"/>
    <w:rsid w:val="00E17099"/>
    <w:rsid w:val="00E20C97"/>
    <w:rsid w:val="00E225E7"/>
    <w:rsid w:val="00E25D79"/>
    <w:rsid w:val="00E33B91"/>
    <w:rsid w:val="00E33BA5"/>
    <w:rsid w:val="00E37F10"/>
    <w:rsid w:val="00E45E01"/>
    <w:rsid w:val="00E573C3"/>
    <w:rsid w:val="00E60ECC"/>
    <w:rsid w:val="00E610E9"/>
    <w:rsid w:val="00E71EEE"/>
    <w:rsid w:val="00E8512A"/>
    <w:rsid w:val="00E94AA6"/>
    <w:rsid w:val="00EA1F4A"/>
    <w:rsid w:val="00EB314A"/>
    <w:rsid w:val="00EB3854"/>
    <w:rsid w:val="00EB3B91"/>
    <w:rsid w:val="00EB462F"/>
    <w:rsid w:val="00EB633B"/>
    <w:rsid w:val="00ED61FC"/>
    <w:rsid w:val="00ED6FED"/>
    <w:rsid w:val="00ED7B1A"/>
    <w:rsid w:val="00EE373D"/>
    <w:rsid w:val="00EF4BF1"/>
    <w:rsid w:val="00EF5934"/>
    <w:rsid w:val="00F0342C"/>
    <w:rsid w:val="00F1252F"/>
    <w:rsid w:val="00F236B8"/>
    <w:rsid w:val="00F27327"/>
    <w:rsid w:val="00F3519C"/>
    <w:rsid w:val="00F360C1"/>
    <w:rsid w:val="00F50ED5"/>
    <w:rsid w:val="00F5130F"/>
    <w:rsid w:val="00F55DB0"/>
    <w:rsid w:val="00F55F4A"/>
    <w:rsid w:val="00F56BB1"/>
    <w:rsid w:val="00F56CE1"/>
    <w:rsid w:val="00F605C8"/>
    <w:rsid w:val="00F64F37"/>
    <w:rsid w:val="00F84385"/>
    <w:rsid w:val="00F9579C"/>
    <w:rsid w:val="00F970E6"/>
    <w:rsid w:val="00FA62B6"/>
    <w:rsid w:val="00FB4005"/>
    <w:rsid w:val="00FC0064"/>
    <w:rsid w:val="00FC2924"/>
    <w:rsid w:val="00FD37B3"/>
    <w:rsid w:val="00FE50FA"/>
    <w:rsid w:val="00FF6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2301"/>
  <w15:docId w15:val="{E3CBDB9D-2A84-40CF-9D22-A0BCB53F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F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E481A"/>
    <w:pPr>
      <w:keepNext/>
      <w:keepLines/>
      <w:spacing w:before="480"/>
      <w:jc w:val="both"/>
      <w:outlineLvl w:val="0"/>
    </w:pPr>
    <w:rPr>
      <w:rFonts w:ascii="Arial" w:eastAsiaTheme="majorEastAsia" w:hAnsi="Arial" w:cstheme="majorBidi"/>
      <w:b/>
      <w:bCs/>
      <w:szCs w:val="28"/>
    </w:rPr>
  </w:style>
  <w:style w:type="paragraph" w:styleId="Nagwek2">
    <w:name w:val="heading 2"/>
    <w:basedOn w:val="Normalny"/>
    <w:next w:val="Normalny"/>
    <w:link w:val="Nagwek2Znak"/>
    <w:uiPriority w:val="9"/>
    <w:unhideWhenUsed/>
    <w:qFormat/>
    <w:rsid w:val="00597168"/>
    <w:pPr>
      <w:keepNext/>
      <w:keepLines/>
      <w:spacing w:before="200"/>
      <w:jc w:val="center"/>
      <w:outlineLvl w:val="1"/>
    </w:pPr>
    <w:rPr>
      <w:rFonts w:ascii="Arial" w:eastAsiaTheme="majorEastAsia" w:hAnsi="Arial" w:cstheme="majorBidi"/>
      <w:b/>
      <w:bCs/>
      <w:color w:val="000000" w:themeColor="text1"/>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6A435A"/>
    <w:rPr>
      <w:sz w:val="20"/>
      <w:szCs w:val="20"/>
    </w:rPr>
  </w:style>
  <w:style w:type="character" w:customStyle="1" w:styleId="TekstprzypisudolnegoZnak">
    <w:name w:val="Tekst przypisu dolnego Znak"/>
    <w:basedOn w:val="Domylnaczcionkaakapitu"/>
    <w:link w:val="Tekstprzypisudolnego"/>
    <w:uiPriority w:val="99"/>
    <w:semiHidden/>
    <w:rsid w:val="006A435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A435A"/>
    <w:rPr>
      <w:vertAlign w:val="superscript"/>
    </w:rPr>
  </w:style>
  <w:style w:type="character" w:customStyle="1" w:styleId="Nagwek1Znak">
    <w:name w:val="Nagłówek 1 Znak"/>
    <w:basedOn w:val="Domylnaczcionkaakapitu"/>
    <w:link w:val="Nagwek1"/>
    <w:rsid w:val="00CE481A"/>
    <w:rPr>
      <w:rFonts w:ascii="Arial" w:eastAsiaTheme="majorEastAsia" w:hAnsi="Arial" w:cstheme="majorBidi"/>
      <w:b/>
      <w:bCs/>
      <w:sz w:val="24"/>
      <w:szCs w:val="28"/>
      <w:lang w:eastAsia="pl-PL"/>
    </w:rPr>
  </w:style>
  <w:style w:type="character" w:customStyle="1" w:styleId="Nagwek2Znak">
    <w:name w:val="Nagłówek 2 Znak"/>
    <w:basedOn w:val="Domylnaczcionkaakapitu"/>
    <w:link w:val="Nagwek2"/>
    <w:uiPriority w:val="9"/>
    <w:rsid w:val="00597168"/>
    <w:rPr>
      <w:rFonts w:ascii="Arial" w:eastAsiaTheme="majorEastAsia" w:hAnsi="Arial" w:cstheme="majorBidi"/>
      <w:b/>
      <w:bCs/>
      <w:color w:val="000000" w:themeColor="text1"/>
      <w:szCs w:val="26"/>
      <w:lang w:eastAsia="pl-PL"/>
    </w:rPr>
  </w:style>
  <w:style w:type="paragraph" w:styleId="Tekstdymka">
    <w:name w:val="Balloon Text"/>
    <w:basedOn w:val="Normalny"/>
    <w:link w:val="TekstdymkaZnak"/>
    <w:uiPriority w:val="99"/>
    <w:semiHidden/>
    <w:unhideWhenUsed/>
    <w:rsid w:val="00CE48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81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571018"/>
    <w:rPr>
      <w:sz w:val="16"/>
      <w:szCs w:val="16"/>
    </w:rPr>
  </w:style>
  <w:style w:type="paragraph" w:styleId="Tekstkomentarza">
    <w:name w:val="annotation text"/>
    <w:basedOn w:val="Normalny"/>
    <w:link w:val="TekstkomentarzaZnak"/>
    <w:uiPriority w:val="99"/>
    <w:unhideWhenUsed/>
    <w:rsid w:val="00571018"/>
    <w:rPr>
      <w:sz w:val="20"/>
      <w:szCs w:val="20"/>
    </w:rPr>
  </w:style>
  <w:style w:type="character" w:customStyle="1" w:styleId="TekstkomentarzaZnak">
    <w:name w:val="Tekst komentarza Znak"/>
    <w:basedOn w:val="Domylnaczcionkaakapitu"/>
    <w:link w:val="Tekstkomentarza"/>
    <w:uiPriority w:val="99"/>
    <w:rsid w:val="005710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71018"/>
    <w:rPr>
      <w:b/>
      <w:bCs/>
    </w:rPr>
  </w:style>
  <w:style w:type="character" w:customStyle="1" w:styleId="TematkomentarzaZnak">
    <w:name w:val="Temat komentarza Znak"/>
    <w:basedOn w:val="TekstkomentarzaZnak"/>
    <w:link w:val="Tematkomentarza"/>
    <w:uiPriority w:val="99"/>
    <w:semiHidden/>
    <w:rsid w:val="00571018"/>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0318D"/>
    <w:pPr>
      <w:tabs>
        <w:tab w:val="center" w:pos="4536"/>
        <w:tab w:val="right" w:pos="9072"/>
      </w:tabs>
    </w:pPr>
  </w:style>
  <w:style w:type="character" w:customStyle="1" w:styleId="NagwekZnak">
    <w:name w:val="Nagłówek Znak"/>
    <w:basedOn w:val="Domylnaczcionkaakapitu"/>
    <w:link w:val="Nagwek"/>
    <w:uiPriority w:val="99"/>
    <w:rsid w:val="00403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318D"/>
    <w:pPr>
      <w:tabs>
        <w:tab w:val="center" w:pos="4536"/>
        <w:tab w:val="right" w:pos="9072"/>
      </w:tabs>
    </w:pPr>
  </w:style>
  <w:style w:type="character" w:customStyle="1" w:styleId="StopkaZnak">
    <w:name w:val="Stopka Znak"/>
    <w:basedOn w:val="Domylnaczcionkaakapitu"/>
    <w:link w:val="Stopka"/>
    <w:uiPriority w:val="99"/>
    <w:rsid w:val="0040318D"/>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
    <w:basedOn w:val="Normalny"/>
    <w:link w:val="AkapitzlistZnak"/>
    <w:uiPriority w:val="34"/>
    <w:qFormat/>
    <w:rsid w:val="00C658B7"/>
    <w:pPr>
      <w:ind w:left="720"/>
      <w:contextualSpacing/>
    </w:pPr>
  </w:style>
  <w:style w:type="paragraph" w:customStyle="1" w:styleId="Default">
    <w:name w:val="Default"/>
    <w:uiPriority w:val="99"/>
    <w:rsid w:val="003275FA"/>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545B91"/>
    <w:rPr>
      <w:color w:val="0563C1"/>
      <w:u w:val="single"/>
    </w:rPr>
  </w:style>
  <w:style w:type="character" w:customStyle="1" w:styleId="AkapitzlistZnak">
    <w:name w:val="Akapit z listą Znak"/>
    <w:aliases w:val="Numerowanie Znak,List Paragraph Znak,Akapit z listą BS Znak"/>
    <w:link w:val="Akapitzlist"/>
    <w:uiPriority w:val="34"/>
    <w:locked/>
    <w:rsid w:val="00545B91"/>
    <w:rPr>
      <w:rFonts w:ascii="Times New Roman" w:eastAsia="Times New Roman" w:hAnsi="Times New Roman" w:cs="Times New Roman"/>
      <w:sz w:val="24"/>
      <w:szCs w:val="24"/>
      <w:lang w:eastAsia="pl-PL"/>
    </w:rPr>
  </w:style>
  <w:style w:type="character" w:customStyle="1" w:styleId="Bodytext12ptExact3">
    <w:name w:val="Body text + 12 pt Exact3"/>
    <w:basedOn w:val="Domylnaczcionkaakapitu"/>
    <w:uiPriority w:val="99"/>
    <w:rsid w:val="00545B91"/>
    <w:rPr>
      <w:sz w:val="24"/>
      <w:szCs w:val="24"/>
      <w:u w:val="none"/>
    </w:rPr>
  </w:style>
  <w:style w:type="table" w:styleId="Tabela-Siatka">
    <w:name w:val="Table Grid"/>
    <w:basedOn w:val="Standardowy"/>
    <w:uiPriority w:val="39"/>
    <w:rsid w:val="0061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461E1"/>
  </w:style>
  <w:style w:type="paragraph" w:customStyle="1" w:styleId="footnotedescription">
    <w:name w:val="footnote description"/>
    <w:next w:val="Normalny"/>
    <w:link w:val="footnotedescriptionChar"/>
    <w:hidden/>
    <w:rsid w:val="006461E1"/>
    <w:pPr>
      <w:spacing w:after="0" w:line="259" w:lineRule="auto"/>
      <w:ind w:left="320"/>
    </w:pPr>
    <w:rPr>
      <w:rFonts w:ascii="Garamond" w:eastAsia="Garamond" w:hAnsi="Garamond" w:cs="Garamond"/>
      <w:color w:val="000000"/>
      <w:sz w:val="20"/>
      <w:lang w:eastAsia="pl-PL"/>
    </w:rPr>
  </w:style>
  <w:style w:type="character" w:customStyle="1" w:styleId="footnotedescriptionChar">
    <w:name w:val="footnote description Char"/>
    <w:link w:val="footnotedescription"/>
    <w:rsid w:val="006461E1"/>
    <w:rPr>
      <w:rFonts w:ascii="Garamond" w:eastAsia="Garamond" w:hAnsi="Garamond" w:cs="Garamond"/>
      <w:color w:val="000000"/>
      <w:sz w:val="20"/>
      <w:lang w:eastAsia="pl-PL"/>
    </w:rPr>
  </w:style>
  <w:style w:type="paragraph" w:styleId="Spistreci1">
    <w:name w:val="toc 1"/>
    <w:hidden/>
    <w:rsid w:val="006461E1"/>
    <w:pPr>
      <w:spacing w:after="91" w:line="266" w:lineRule="auto"/>
      <w:ind w:left="486" w:right="48" w:hanging="10"/>
      <w:jc w:val="both"/>
    </w:pPr>
    <w:rPr>
      <w:rFonts w:ascii="Garamond" w:eastAsia="Garamond" w:hAnsi="Garamond" w:cs="Garamond"/>
      <w:color w:val="000000"/>
      <w:lang w:eastAsia="pl-PL"/>
    </w:rPr>
  </w:style>
  <w:style w:type="paragraph" w:styleId="Spistreci2">
    <w:name w:val="toc 2"/>
    <w:hidden/>
    <w:rsid w:val="006461E1"/>
    <w:pPr>
      <w:spacing w:after="95" w:line="266" w:lineRule="auto"/>
      <w:ind w:left="565" w:right="48" w:hanging="10"/>
      <w:jc w:val="both"/>
    </w:pPr>
    <w:rPr>
      <w:rFonts w:ascii="Garamond" w:eastAsia="Garamond" w:hAnsi="Garamond" w:cs="Garamond"/>
      <w:color w:val="000000"/>
      <w:lang w:eastAsia="pl-PL"/>
    </w:rPr>
  </w:style>
  <w:style w:type="character" w:customStyle="1" w:styleId="footnotemark">
    <w:name w:val="footnote mark"/>
    <w:hidden/>
    <w:rsid w:val="006461E1"/>
    <w:rPr>
      <w:rFonts w:ascii="Garamond" w:eastAsia="Garamond" w:hAnsi="Garamond" w:cs="Garamond"/>
      <w:color w:val="000000"/>
      <w:sz w:val="20"/>
      <w:vertAlign w:val="superscript"/>
    </w:rPr>
  </w:style>
  <w:style w:type="table" w:customStyle="1" w:styleId="TableGrid">
    <w:name w:val="TableGrid"/>
    <w:rsid w:val="006461E1"/>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4F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xact">
    <w:name w:val="Body text Exact"/>
    <w:basedOn w:val="Domylnaczcionkaakapitu"/>
    <w:uiPriority w:val="99"/>
    <w:rsid w:val="004F3CD7"/>
    <w:rPr>
      <w:sz w:val="20"/>
      <w:szCs w:val="20"/>
      <w:u w:val="none"/>
    </w:rPr>
  </w:style>
  <w:style w:type="character" w:customStyle="1" w:styleId="Bodytext12ptExact10">
    <w:name w:val="Body text + 12 pt Exact10"/>
    <w:basedOn w:val="TekstpodstawowyZnak1"/>
    <w:uiPriority w:val="99"/>
    <w:rsid w:val="004F3CD7"/>
    <w:rPr>
      <w:rFonts w:ascii="Times New Roman" w:hAnsi="Times New Roman" w:cs="Times New Roman"/>
      <w:color w:val="000000"/>
      <w:spacing w:val="0"/>
      <w:w w:val="100"/>
      <w:position w:val="0"/>
      <w:sz w:val="24"/>
      <w:szCs w:val="24"/>
      <w:shd w:val="clear" w:color="auto" w:fill="FFFFFF"/>
    </w:rPr>
  </w:style>
  <w:style w:type="character" w:customStyle="1" w:styleId="TekstpodstawowyZnak1">
    <w:name w:val="Tekst podstawowy Znak1"/>
    <w:basedOn w:val="Domylnaczcionkaakapitu"/>
    <w:link w:val="Tekstpodstawowy"/>
    <w:uiPriority w:val="99"/>
    <w:rsid w:val="004F3CD7"/>
    <w:rPr>
      <w:shd w:val="clear" w:color="auto" w:fill="FFFFFF"/>
    </w:rPr>
  </w:style>
  <w:style w:type="paragraph" w:styleId="Tekstpodstawowy">
    <w:name w:val="Body Text"/>
    <w:basedOn w:val="Normalny"/>
    <w:link w:val="TekstpodstawowyZnak1"/>
    <w:uiPriority w:val="99"/>
    <w:rsid w:val="004F3CD7"/>
    <w:pPr>
      <w:widowControl w:val="0"/>
      <w:shd w:val="clear" w:color="auto" w:fill="FFFFFF"/>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uiPriority w:val="99"/>
    <w:semiHidden/>
    <w:rsid w:val="004F3CD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5907">
      <w:bodyDiv w:val="1"/>
      <w:marLeft w:val="0"/>
      <w:marRight w:val="0"/>
      <w:marTop w:val="0"/>
      <w:marBottom w:val="0"/>
      <w:divBdr>
        <w:top w:val="none" w:sz="0" w:space="0" w:color="auto"/>
        <w:left w:val="none" w:sz="0" w:space="0" w:color="auto"/>
        <w:bottom w:val="none" w:sz="0" w:space="0" w:color="auto"/>
        <w:right w:val="none" w:sz="0" w:space="0" w:color="auto"/>
      </w:divBdr>
    </w:div>
    <w:div w:id="1393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rowie.publiczne@umww.pl%20%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pektor.ochrony@umww.pl" TargetMode="External"/><Relationship Id="rId4" Type="http://schemas.openxmlformats.org/officeDocument/2006/relationships/settings" Target="settings.xml"/><Relationship Id="rId9" Type="http://schemas.openxmlformats.org/officeDocument/2006/relationships/hyperlink" Target="https://www.umww.pl"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roib.rejestrymedyczne.csioz.gov.pl/" TargetMode="External"/><Relationship Id="rId1" Type="http://schemas.openxmlformats.org/officeDocument/2006/relationships/hyperlink" Target="http://rpwdl.csio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48E35-5364-4E8F-BC4D-76C0A2CC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5249</Words>
  <Characters>31494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marek.popis</dc:creator>
  <cp:lastModifiedBy>Markiewicz Paulina</cp:lastModifiedBy>
  <cp:revision>2</cp:revision>
  <cp:lastPrinted>2023-08-08T11:43:00Z</cp:lastPrinted>
  <dcterms:created xsi:type="dcterms:W3CDTF">2023-08-10T11:51:00Z</dcterms:created>
  <dcterms:modified xsi:type="dcterms:W3CDTF">2023-08-10T11:51:00Z</dcterms:modified>
</cp:coreProperties>
</file>